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38" w:rsidRPr="005D6738" w:rsidRDefault="005D6738" w:rsidP="005D6738">
      <w:pPr>
        <w:keepNext/>
        <w:spacing w:after="0" w:line="240" w:lineRule="auto"/>
        <w:ind w:left="288"/>
        <w:jc w:val="center"/>
        <w:outlineLvl w:val="0"/>
        <w:rPr>
          <w:rFonts w:ascii="Times New Roman" w:eastAsia="Times New Roman" w:hAnsi="Times New Roman" w:cs="Times New Roman"/>
          <w:b/>
          <w:bCs/>
          <w:snapToGrid w:val="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3. </w:t>
      </w:r>
      <w:r w:rsidRPr="005D6738">
        <w:rPr>
          <w:rFonts w:ascii="Times New Roman" w:eastAsia="Times New Roman" w:hAnsi="Times New Roman" w:cs="Times New Roman"/>
          <w:b/>
          <w:color w:val="000000"/>
          <w:kern w:val="32"/>
          <w:sz w:val="28"/>
          <w:szCs w:val="28"/>
          <w:lang w:eastAsia="ru-RU"/>
        </w:rPr>
        <w:t>ФОРМЫ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w:t>
      </w:r>
    </w:p>
    <w:p w:rsidR="005D6738" w:rsidRPr="005D6738" w:rsidRDefault="005D6738" w:rsidP="005D6738">
      <w:pPr>
        <w:spacing w:after="0" w:line="240" w:lineRule="auto"/>
        <w:jc w:val="both"/>
        <w:rPr>
          <w:rFonts w:ascii="Times New Roman" w:eastAsia="Times New Roman" w:hAnsi="Times New Roman" w:cs="Times New Roman"/>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0" w:name="_Формы_непосредственного_осуществлен"/>
      <w:bookmarkEnd w:id="0"/>
      <w:r>
        <w:rPr>
          <w:rFonts w:ascii="Times New Roman" w:eastAsia="Times New Roman" w:hAnsi="Times New Roman" w:cs="Times New Roman"/>
          <w:b/>
          <w:bCs/>
          <w:iCs/>
          <w:sz w:val="28"/>
          <w:szCs w:val="28"/>
          <w:lang w:eastAsia="ru-RU"/>
        </w:rPr>
        <w:t xml:space="preserve">Статья 13. </w:t>
      </w:r>
      <w:r w:rsidRPr="005D6738">
        <w:rPr>
          <w:rFonts w:ascii="Times New Roman" w:eastAsia="Times New Roman" w:hAnsi="Times New Roman" w:cs="Times New Roman"/>
          <w:b/>
          <w:bCs/>
          <w:iCs/>
          <w:sz w:val="28"/>
          <w:szCs w:val="28"/>
          <w:lang w:eastAsia="ru-RU"/>
        </w:rPr>
        <w:t>Формы непосредственного осуществления населением</w:t>
      </w:r>
      <w:bookmarkStart w:id="1" w:name="_Toc102378158"/>
      <w:r w:rsidRPr="005D6738">
        <w:rPr>
          <w:rFonts w:ascii="Times New Roman" w:eastAsia="Times New Roman" w:hAnsi="Times New Roman" w:cs="Times New Roman"/>
          <w:b/>
          <w:bCs/>
          <w:iCs/>
          <w:sz w:val="28"/>
          <w:szCs w:val="28"/>
          <w:lang w:eastAsia="ru-RU"/>
        </w:rPr>
        <w:t xml:space="preserve"> муниципального района местного самоуправления</w:t>
      </w:r>
      <w:bookmarkEnd w:id="1"/>
      <w:r w:rsidRPr="005D6738">
        <w:rPr>
          <w:rFonts w:ascii="Times New Roman" w:eastAsia="Times New Roman" w:hAnsi="Times New Roman" w:cs="Times New Roman"/>
          <w:b/>
          <w:bCs/>
          <w:iCs/>
          <w:sz w:val="28"/>
          <w:szCs w:val="28"/>
          <w:lang w:eastAsia="ru-RU"/>
        </w:rPr>
        <w:t xml:space="preserve"> и участия населения муниципального района в осуществлении местного самоуправления: общие положения</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2"/>
        </w:numPr>
        <w:tabs>
          <w:tab w:val="left" w:pos="1134"/>
        </w:tabs>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Формами непосредственного осуществления населением муниципального района местного самоуправления являются местный референдум, голосование по отзыву Главы муниципального района, голосование по вопросам изменения границ муниципального района, преобразования муниципального района, сход граждан в случаях, установленных Федеральным законом от 06.10.2003 № 131-ФЗ «Об общих принципах организации местного самоуправления в Российской Федерации».</w:t>
      </w:r>
    </w:p>
    <w:p w:rsidR="005D6738" w:rsidRPr="005D6738" w:rsidRDefault="005D6738" w:rsidP="005D6738">
      <w:pPr>
        <w:numPr>
          <w:ilvl w:val="0"/>
          <w:numId w:val="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bCs/>
          <w:sz w:val="28"/>
          <w:szCs w:val="28"/>
          <w:lang w:eastAsia="ru-RU"/>
        </w:rPr>
        <w:t xml:space="preserve">Формами участия населения муниципального района в осуществлении местного самоуправления являются </w:t>
      </w:r>
      <w:r w:rsidRPr="005D6738">
        <w:rPr>
          <w:rFonts w:ascii="Times New Roman" w:eastAsia="Times New Roman" w:hAnsi="Times New Roman" w:cs="Times New Roman"/>
          <w:sz w:val="28"/>
          <w:szCs w:val="28"/>
          <w:lang w:eastAsia="ru-RU"/>
        </w:rPr>
        <w:t>правотворческая инициатива граждан, публичные слушания, собрание граждан, конференция граждан (собрание делегатов), опрос граждан, обращения граждан в органы местного самоуправления муниципального района.</w:t>
      </w:r>
    </w:p>
    <w:p w:rsidR="005D6738" w:rsidRPr="005D6738" w:rsidRDefault="005D6738" w:rsidP="005D6738">
      <w:pPr>
        <w:numPr>
          <w:ilvl w:val="0"/>
          <w:numId w:val="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Перечень форм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предусмотренный настоящим Уставом, не является исчерпывающим. Население муниципального района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5D6738" w:rsidRPr="005D6738" w:rsidRDefault="005D6738" w:rsidP="005D6738">
      <w:pPr>
        <w:numPr>
          <w:ilvl w:val="0"/>
          <w:numId w:val="2"/>
        </w:numPr>
        <w:tabs>
          <w:tab w:val="num" w:pos="1080"/>
        </w:tabs>
        <w:spacing w:after="0" w:line="240" w:lineRule="auto"/>
        <w:ind w:right="-2"/>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 </w:t>
      </w:r>
    </w:p>
    <w:p w:rsidR="005D6738" w:rsidRPr="005D6738" w:rsidRDefault="005D6738" w:rsidP="005D6738">
      <w:pPr>
        <w:numPr>
          <w:ilvl w:val="0"/>
          <w:numId w:val="2"/>
        </w:numPr>
        <w:tabs>
          <w:tab w:val="num" w:pos="1080"/>
        </w:tabs>
        <w:spacing w:after="0" w:line="240" w:lineRule="auto"/>
        <w:ind w:right="-2"/>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муниципального района в непосредственном осуществлении местного самоуправления и участии населения в осуществлении местного самоуправления.</w:t>
      </w:r>
    </w:p>
    <w:p w:rsidR="005D6738" w:rsidRPr="005D6738" w:rsidRDefault="005D6738" w:rsidP="005D6738">
      <w:pPr>
        <w:spacing w:after="0" w:line="240" w:lineRule="auto"/>
        <w:ind w:right="-2"/>
        <w:jc w:val="both"/>
        <w:rPr>
          <w:rFonts w:ascii="Times New Roman" w:eastAsia="Times New Roman" w:hAnsi="Times New Roman" w:cs="Times New Roman"/>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2" w:name="_Местный_референдум_муниципального_р"/>
      <w:bookmarkEnd w:id="2"/>
      <w:r>
        <w:rPr>
          <w:rFonts w:ascii="Times New Roman" w:eastAsia="Times New Roman" w:hAnsi="Times New Roman" w:cs="Times New Roman"/>
          <w:b/>
          <w:bCs/>
          <w:iCs/>
          <w:snapToGrid w:val="0"/>
          <w:sz w:val="28"/>
          <w:szCs w:val="28"/>
          <w:lang w:eastAsia="ru-RU"/>
        </w:rPr>
        <w:t xml:space="preserve">Статья 14. </w:t>
      </w:r>
      <w:r w:rsidRPr="005D6738">
        <w:rPr>
          <w:rFonts w:ascii="Times New Roman" w:eastAsia="Times New Roman" w:hAnsi="Times New Roman" w:cs="Times New Roman"/>
          <w:b/>
          <w:bCs/>
          <w:iCs/>
          <w:snapToGrid w:val="0"/>
          <w:sz w:val="28"/>
          <w:szCs w:val="28"/>
          <w:lang w:eastAsia="ru-RU"/>
        </w:rPr>
        <w:t>Местный референдум муниципального района</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3"/>
        </w:numPr>
        <w:tabs>
          <w:tab w:val="left" w:pos="1134"/>
        </w:tabs>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lastRenderedPageBreak/>
        <w:t>Местный референдум муниципального района (далее – местный референдум) проводится на всей территории муниципального района в целях решения непосредственно населением муниципального района вопросов местного значения.</w:t>
      </w:r>
    </w:p>
    <w:p w:rsidR="005D6738" w:rsidRPr="005D6738" w:rsidRDefault="005D6738" w:rsidP="005D6738">
      <w:pPr>
        <w:numPr>
          <w:ilvl w:val="0"/>
          <w:numId w:val="3"/>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bCs/>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5D6738" w:rsidRPr="005D6738" w:rsidRDefault="005D6738" w:rsidP="005D6738">
      <w:pPr>
        <w:numPr>
          <w:ilvl w:val="0"/>
          <w:numId w:val="3"/>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bCs/>
          <w:sz w:val="28"/>
          <w:szCs w:val="28"/>
          <w:lang w:eastAsia="ru-RU"/>
        </w:rPr>
        <w:t>Решение о назначении местного референдума принимает Собрание представителей муниципального района:</w:t>
      </w:r>
    </w:p>
    <w:p w:rsidR="005D6738" w:rsidRPr="005D6738" w:rsidRDefault="005D6738" w:rsidP="005D6738">
      <w:pPr>
        <w:numPr>
          <w:ilvl w:val="0"/>
          <w:numId w:val="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bCs/>
          <w:sz w:val="28"/>
          <w:szCs w:val="28"/>
          <w:lang w:eastAsia="ru-RU"/>
        </w:rPr>
        <w:t>по инициативе, выдвинутой гражданами Российской Федерации, имеющими право на участие в местном референдуме;</w:t>
      </w:r>
    </w:p>
    <w:p w:rsidR="005D6738" w:rsidRPr="005D6738" w:rsidRDefault="005D6738" w:rsidP="005D6738">
      <w:pPr>
        <w:numPr>
          <w:ilvl w:val="0"/>
          <w:numId w:val="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bCs/>
          <w:sz w:val="28"/>
          <w:szCs w:val="28"/>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D6738" w:rsidRPr="005D6738" w:rsidRDefault="005D6738" w:rsidP="005D6738">
      <w:pPr>
        <w:numPr>
          <w:ilvl w:val="0"/>
          <w:numId w:val="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bCs/>
          <w:sz w:val="28"/>
          <w:szCs w:val="28"/>
          <w:lang w:eastAsia="ru-RU"/>
        </w:rPr>
        <w:t>по инициативе Собрания представителей муниципального района и Главы муниципального района, выдвинутой ими совместно.</w:t>
      </w:r>
    </w:p>
    <w:p w:rsidR="005D6738" w:rsidRPr="005D6738" w:rsidRDefault="005D6738" w:rsidP="005D6738">
      <w:pPr>
        <w:widowControl w:val="0"/>
        <w:spacing w:after="0" w:line="240" w:lineRule="auto"/>
        <w:ind w:left="709"/>
        <w:jc w:val="both"/>
        <w:rPr>
          <w:rFonts w:ascii="Times New Roman" w:eastAsia="Times New Roman" w:hAnsi="Times New Roman" w:cs="Times New Roman"/>
          <w:bCs/>
          <w:iCs/>
          <w:snapToGrid w:val="0"/>
          <w:sz w:val="28"/>
          <w:szCs w:val="28"/>
          <w:lang w:eastAsia="ru-RU"/>
        </w:rPr>
      </w:pPr>
    </w:p>
    <w:p w:rsidR="005D6738" w:rsidRPr="005D6738" w:rsidRDefault="005D6738" w:rsidP="005D6738">
      <w:pPr>
        <w:keepNext/>
        <w:widowControl w:val="0"/>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3" w:name="_Порядок_выдвижения_инициативы_прове"/>
      <w:bookmarkEnd w:id="3"/>
      <w:r>
        <w:rPr>
          <w:rFonts w:ascii="Times New Roman" w:eastAsia="Times New Roman" w:hAnsi="Times New Roman" w:cs="Times New Roman"/>
          <w:b/>
          <w:bCs/>
          <w:iCs/>
          <w:snapToGrid w:val="0"/>
          <w:sz w:val="28"/>
          <w:szCs w:val="28"/>
          <w:lang w:eastAsia="ru-RU"/>
        </w:rPr>
        <w:t xml:space="preserve">Статья 15. </w:t>
      </w:r>
      <w:r w:rsidRPr="005D6738">
        <w:rPr>
          <w:rFonts w:ascii="Times New Roman" w:eastAsia="Times New Roman" w:hAnsi="Times New Roman" w:cs="Times New Roman"/>
          <w:b/>
          <w:bCs/>
          <w:iCs/>
          <w:snapToGrid w:val="0"/>
          <w:sz w:val="28"/>
          <w:szCs w:val="28"/>
          <w:lang w:eastAsia="ru-RU"/>
        </w:rPr>
        <w:t xml:space="preserve">Порядок </w:t>
      </w:r>
      <w:r w:rsidRPr="005D6738">
        <w:rPr>
          <w:rFonts w:ascii="Times New Roman" w:eastAsia="Times New Roman" w:hAnsi="Times New Roman" w:cs="Times New Roman"/>
          <w:b/>
          <w:iCs/>
          <w:sz w:val="28"/>
          <w:szCs w:val="28"/>
          <w:lang w:eastAsia="ru-RU"/>
        </w:rPr>
        <w:t>выдвижения инициативы проведения</w:t>
      </w:r>
      <w:r w:rsidRPr="005D6738">
        <w:rPr>
          <w:rFonts w:ascii="Times New Roman" w:eastAsia="Times New Roman" w:hAnsi="Times New Roman" w:cs="Times New Roman"/>
          <w:b/>
          <w:bCs/>
          <w:iCs/>
          <w:snapToGrid w:val="0"/>
          <w:sz w:val="28"/>
          <w:szCs w:val="28"/>
          <w:lang w:eastAsia="ru-RU"/>
        </w:rPr>
        <w:t xml:space="preserve"> местного референдума </w:t>
      </w:r>
    </w:p>
    <w:p w:rsidR="005D6738" w:rsidRPr="005D6738" w:rsidRDefault="005D6738" w:rsidP="005D6738">
      <w:pPr>
        <w:widowControl w:val="0"/>
        <w:spacing w:after="0" w:line="240" w:lineRule="auto"/>
        <w:rPr>
          <w:rFonts w:ascii="Times New Roman" w:eastAsia="Times New Roman" w:hAnsi="Times New Roman" w:cs="Times New Roman"/>
          <w:sz w:val="24"/>
          <w:szCs w:val="24"/>
          <w:lang w:eastAsia="ru-RU"/>
        </w:rPr>
      </w:pPr>
    </w:p>
    <w:p w:rsidR="005D6738" w:rsidRPr="005D6738" w:rsidRDefault="005D6738" w:rsidP="005D6738">
      <w:pPr>
        <w:widowControl w:val="0"/>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bCs/>
          <w:sz w:val="28"/>
          <w:szCs w:val="28"/>
          <w:lang w:eastAsia="ru-RU"/>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5D6738" w:rsidRPr="005D6738" w:rsidRDefault="005D6738" w:rsidP="005D6738">
      <w:pPr>
        <w:widowControl w:val="0"/>
        <w:numPr>
          <w:ilvl w:val="0"/>
          <w:numId w:val="5"/>
        </w:numPr>
        <w:tabs>
          <w:tab w:val="num" w:pos="1080"/>
        </w:tabs>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5D6738" w:rsidRPr="005D6738" w:rsidRDefault="005D6738" w:rsidP="005D6738">
      <w:pPr>
        <w:numPr>
          <w:ilvl w:val="0"/>
          <w:numId w:val="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bCs/>
          <w:sz w:val="28"/>
          <w:szCs w:val="28"/>
          <w:lang w:eastAsia="ru-RU"/>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5D6738" w:rsidRPr="005D6738" w:rsidRDefault="005D6738" w:rsidP="005D6738">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46 настоящего Устава, которая со дня обращения инициативной группы действует в качестве комиссии местного референдума.</w:t>
      </w:r>
    </w:p>
    <w:p w:rsidR="005D6738" w:rsidRPr="005D6738" w:rsidRDefault="005D6738" w:rsidP="005D6738">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Избирательная комиссия, указанная в пункте 4 настоящей статьи, в течение 15 (пятнадцати) дней со дня поступления ходатайства инициативной </w:t>
      </w:r>
      <w:r w:rsidRPr="005D6738">
        <w:rPr>
          <w:rFonts w:ascii="Times New Roman" w:eastAsia="Times New Roman" w:hAnsi="Times New Roman" w:cs="Times New Roman"/>
          <w:sz w:val="28"/>
          <w:szCs w:val="28"/>
          <w:lang w:eastAsia="ru-RU"/>
        </w:rPr>
        <w:lastRenderedPageBreak/>
        <w:t>группы по проведению местного референдума обязана рассмотреть ходатайство и приложенные к нему документы и принять решение:</w:t>
      </w:r>
    </w:p>
    <w:p w:rsidR="005D6738" w:rsidRPr="005D6738" w:rsidRDefault="005D6738" w:rsidP="005D6738">
      <w:pPr>
        <w:numPr>
          <w:ilvl w:val="0"/>
          <w:numId w:val="6"/>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муниципального района;</w:t>
      </w:r>
    </w:p>
    <w:p w:rsidR="005D6738" w:rsidRPr="005D6738" w:rsidRDefault="005D6738" w:rsidP="005D6738">
      <w:pPr>
        <w:numPr>
          <w:ilvl w:val="0"/>
          <w:numId w:val="6"/>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в противном случае - об отказе в регистрации инициативной группы.</w:t>
      </w:r>
    </w:p>
    <w:p w:rsidR="005D6738" w:rsidRPr="005D6738" w:rsidRDefault="005D6738" w:rsidP="005D6738">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5D6738">
        <w:rPr>
          <w:rFonts w:ascii="Times New Roman" w:eastAsia="Times New Roman" w:hAnsi="Times New Roman" w:cs="Times New Roman"/>
          <w:sz w:val="28"/>
          <w:szCs w:val="28"/>
          <w:lang w:eastAsia="ru-RU"/>
        </w:rPr>
        <w:t>Собрание представителей муниципального района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муниципального района ходатайства инициативной группы по проведению местного референдума и приложенных к</w:t>
      </w:r>
      <w:proofErr w:type="gramEnd"/>
      <w:r w:rsidRPr="005D6738">
        <w:rPr>
          <w:rFonts w:ascii="Times New Roman" w:eastAsia="Times New Roman" w:hAnsi="Times New Roman" w:cs="Times New Roman"/>
          <w:sz w:val="28"/>
          <w:szCs w:val="28"/>
          <w:lang w:eastAsia="ru-RU"/>
        </w:rPr>
        <w:t xml:space="preserve"> нему документов.</w:t>
      </w:r>
    </w:p>
    <w:p w:rsidR="005D6738" w:rsidRPr="005D6738" w:rsidRDefault="005D6738" w:rsidP="005D6738">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муниципального района на заседании. </w:t>
      </w:r>
    </w:p>
    <w:p w:rsidR="005D6738" w:rsidRPr="005D6738" w:rsidRDefault="005D6738" w:rsidP="005D6738">
      <w:pPr>
        <w:numPr>
          <w:ilvl w:val="0"/>
          <w:numId w:val="5"/>
        </w:numPr>
        <w:tabs>
          <w:tab w:val="num" w:pos="1080"/>
        </w:tabs>
        <w:adjustRightInd w:val="0"/>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bCs/>
          <w:iCs/>
          <w:snapToGrid w:val="0"/>
          <w:sz w:val="28"/>
          <w:szCs w:val="28"/>
          <w:lang w:eastAsia="ru-RU"/>
        </w:rPr>
        <w:t>По результатам проверки соответствия вопроса (вопросов) местного референдума требованиям Закона Самарской области Собрание представителей муниципального района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5D6738" w:rsidRPr="005D6738" w:rsidRDefault="005D6738" w:rsidP="005D6738">
      <w:pPr>
        <w:numPr>
          <w:ilvl w:val="0"/>
          <w:numId w:val="5"/>
        </w:numPr>
        <w:tabs>
          <w:tab w:val="num" w:pos="1080"/>
        </w:tabs>
        <w:adjustRightInd w:val="0"/>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Порядок проверки соответствия вопроса (вопросов) референдума требованиям Закона Самарской области определяется Собранием представителей муниципального района самостоятельно с учетом требований настоящего Устава.</w:t>
      </w:r>
    </w:p>
    <w:p w:rsidR="005D6738" w:rsidRPr="005D6738" w:rsidRDefault="005D6738" w:rsidP="005D6738">
      <w:pPr>
        <w:spacing w:after="0" w:line="240" w:lineRule="auto"/>
        <w:ind w:left="709"/>
        <w:jc w:val="both"/>
        <w:rPr>
          <w:rFonts w:ascii="Times New Roman" w:eastAsia="Times New Roman" w:hAnsi="Times New Roman" w:cs="Times New Roman"/>
          <w:bCs/>
          <w:iCs/>
          <w:snapToGrid w:val="0"/>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16. </w:t>
      </w:r>
      <w:r w:rsidRPr="005D6738">
        <w:rPr>
          <w:rFonts w:ascii="Times New Roman" w:eastAsia="Times New Roman" w:hAnsi="Times New Roman" w:cs="Times New Roman"/>
          <w:b/>
          <w:bCs/>
          <w:iCs/>
          <w:snapToGrid w:val="0"/>
          <w:sz w:val="28"/>
          <w:szCs w:val="28"/>
          <w:lang w:eastAsia="ru-RU"/>
        </w:rPr>
        <w:t>Регистрация инициативной группы по проведению местного референдума</w:t>
      </w:r>
    </w:p>
    <w:p w:rsidR="005D6738" w:rsidRPr="005D6738" w:rsidRDefault="005D6738" w:rsidP="005D6738">
      <w:pPr>
        <w:spacing w:after="0" w:line="240" w:lineRule="auto"/>
        <w:ind w:left="709"/>
        <w:jc w:val="both"/>
        <w:rPr>
          <w:rFonts w:ascii="Times New Roman" w:eastAsia="Times New Roman" w:hAnsi="Times New Roman" w:cs="Times New Roman"/>
          <w:bCs/>
          <w:iCs/>
          <w:snapToGrid w:val="0"/>
          <w:sz w:val="28"/>
          <w:szCs w:val="28"/>
          <w:lang w:eastAsia="ru-RU"/>
        </w:rPr>
      </w:pPr>
    </w:p>
    <w:p w:rsidR="005D6738" w:rsidRPr="005D6738" w:rsidRDefault="005D6738" w:rsidP="005D6738">
      <w:pPr>
        <w:numPr>
          <w:ilvl w:val="0"/>
          <w:numId w:val="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5D6738">
        <w:rPr>
          <w:rFonts w:ascii="Times New Roman" w:eastAsia="Times New Roman" w:hAnsi="Times New Roman" w:cs="Times New Roman"/>
          <w:sz w:val="28"/>
          <w:szCs w:val="28"/>
          <w:lang w:eastAsia="ru-RU"/>
        </w:rPr>
        <w:t>Если Собрание представителей муниципального района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46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roofErr w:type="gramEnd"/>
    </w:p>
    <w:p w:rsidR="005D6738" w:rsidRPr="005D6738" w:rsidRDefault="005D6738" w:rsidP="005D6738">
      <w:pPr>
        <w:numPr>
          <w:ilvl w:val="0"/>
          <w:numId w:val="7"/>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lastRenderedPageBreak/>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муниципального района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5D6738" w:rsidRPr="005D6738" w:rsidRDefault="005D6738" w:rsidP="005D6738">
      <w:pPr>
        <w:numPr>
          <w:ilvl w:val="0"/>
          <w:numId w:val="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Регистрационное свидетельство, выдаваемое инициативной группе по проведению местного референдума избирательной комиссией, указанной в статье 46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5D6738" w:rsidRPr="005D6738" w:rsidRDefault="005D6738" w:rsidP="005D6738">
      <w:pPr>
        <w:spacing w:after="0" w:line="240" w:lineRule="auto"/>
        <w:ind w:left="709"/>
        <w:jc w:val="both"/>
        <w:rPr>
          <w:rFonts w:ascii="Times New Roman" w:eastAsia="Times New Roman" w:hAnsi="Times New Roman" w:cs="Times New Roman"/>
          <w:bCs/>
          <w:iCs/>
          <w:snapToGrid w:val="0"/>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17. </w:t>
      </w:r>
      <w:r w:rsidRPr="005D6738">
        <w:rPr>
          <w:rFonts w:ascii="Times New Roman" w:eastAsia="Times New Roman" w:hAnsi="Times New Roman" w:cs="Times New Roman"/>
          <w:b/>
          <w:bCs/>
          <w:iCs/>
          <w:snapToGrid w:val="0"/>
          <w:sz w:val="28"/>
          <w:szCs w:val="28"/>
          <w:lang w:eastAsia="ru-RU"/>
        </w:rPr>
        <w:t xml:space="preserve">Иные группы участников местного референдума </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5D6738" w:rsidRPr="005D6738" w:rsidRDefault="005D6738" w:rsidP="005D6738">
      <w:pPr>
        <w:numPr>
          <w:ilvl w:val="0"/>
          <w:numId w:val="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Иные группы участников местного референдума могут создаваться:</w:t>
      </w:r>
    </w:p>
    <w:p w:rsidR="005D6738" w:rsidRPr="005D6738" w:rsidRDefault="005D6738" w:rsidP="005D6738">
      <w:pPr>
        <w:numPr>
          <w:ilvl w:val="0"/>
          <w:numId w:val="9"/>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гражданами Российской Федерации, имеющими право на участие в местном референдуме;</w:t>
      </w:r>
    </w:p>
    <w:p w:rsidR="005D6738" w:rsidRPr="005D6738" w:rsidRDefault="005D6738" w:rsidP="005D6738">
      <w:pPr>
        <w:numPr>
          <w:ilvl w:val="0"/>
          <w:numId w:val="9"/>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муниципального района или на более высоком уровне не </w:t>
      </w:r>
      <w:proofErr w:type="gramStart"/>
      <w:r w:rsidRPr="005D6738">
        <w:rPr>
          <w:rFonts w:ascii="Times New Roman" w:eastAsia="Times New Roman" w:hAnsi="Times New Roman" w:cs="Times New Roman"/>
          <w:sz w:val="28"/>
          <w:szCs w:val="28"/>
          <w:lang w:eastAsia="ru-RU"/>
        </w:rPr>
        <w:t>позднее</w:t>
      </w:r>
      <w:proofErr w:type="gramEnd"/>
      <w:r w:rsidRPr="005D6738">
        <w:rPr>
          <w:rFonts w:ascii="Times New Roman" w:eastAsia="Times New Roman" w:hAnsi="Times New Roman" w:cs="Times New Roman"/>
          <w:sz w:val="28"/>
          <w:szCs w:val="28"/>
          <w:lang w:eastAsia="ru-RU"/>
        </w:rPr>
        <w:t xml:space="preserve"> чем за шесть месяцев до дня образования соответствующих иных групп участников местного референдума.</w:t>
      </w:r>
    </w:p>
    <w:p w:rsidR="005D6738" w:rsidRPr="005D6738" w:rsidRDefault="005D6738" w:rsidP="005D6738">
      <w:pPr>
        <w:numPr>
          <w:ilvl w:val="2"/>
          <w:numId w:val="10"/>
        </w:numPr>
        <w:tabs>
          <w:tab w:val="num" w:pos="1080"/>
        </w:tabs>
        <w:spacing w:after="0" w:line="240" w:lineRule="auto"/>
        <w:ind w:firstLine="709"/>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5D6738" w:rsidRPr="005D6738" w:rsidRDefault="005D6738" w:rsidP="005D6738">
      <w:pPr>
        <w:numPr>
          <w:ilvl w:val="2"/>
          <w:numId w:val="10"/>
        </w:numPr>
        <w:tabs>
          <w:tab w:val="num" w:pos="1080"/>
        </w:tabs>
        <w:spacing w:after="0" w:line="240" w:lineRule="auto"/>
        <w:ind w:firstLine="709"/>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Иная группа участников местного референдума подлежит регистрации в избирательной комиссии, указанной в статье 46 настоящего Устава, не </w:t>
      </w:r>
      <w:proofErr w:type="gramStart"/>
      <w:r w:rsidRPr="005D6738">
        <w:rPr>
          <w:rFonts w:ascii="Times New Roman" w:eastAsia="Times New Roman" w:hAnsi="Times New Roman" w:cs="Times New Roman"/>
          <w:sz w:val="28"/>
          <w:szCs w:val="28"/>
          <w:lang w:eastAsia="ru-RU"/>
        </w:rPr>
        <w:t>позднее</w:t>
      </w:r>
      <w:proofErr w:type="gramEnd"/>
      <w:r w:rsidRPr="005D6738">
        <w:rPr>
          <w:rFonts w:ascii="Times New Roman" w:eastAsia="Times New Roman" w:hAnsi="Times New Roman" w:cs="Times New Roman"/>
          <w:sz w:val="28"/>
          <w:szCs w:val="28"/>
          <w:lang w:eastAsia="ru-RU"/>
        </w:rPr>
        <w:t xml:space="preserve"> чем за 30 (тридцать) дней до дня голосования.</w:t>
      </w:r>
    </w:p>
    <w:p w:rsidR="005D6738" w:rsidRPr="005D6738" w:rsidRDefault="005D6738" w:rsidP="005D673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6738" w:rsidRPr="005D6738" w:rsidRDefault="005D6738" w:rsidP="005D6738">
      <w:pPr>
        <w:keepNext/>
        <w:autoSpaceDE w:val="0"/>
        <w:autoSpaceDN w:val="0"/>
        <w:adjustRightInd w:val="0"/>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18. </w:t>
      </w:r>
      <w:r w:rsidRPr="005D6738">
        <w:rPr>
          <w:rFonts w:ascii="Times New Roman" w:eastAsia="Times New Roman" w:hAnsi="Times New Roman" w:cs="Times New Roman"/>
          <w:b/>
          <w:bCs/>
          <w:iCs/>
          <w:sz w:val="28"/>
          <w:szCs w:val="28"/>
          <w:lang w:eastAsia="ru-RU"/>
        </w:rPr>
        <w:t xml:space="preserve">Назначение местного референдума </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1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Собрание представителей муниципального района принимает решение о назначении местного референдума в течение 30 (тридцати) дней </w:t>
      </w:r>
      <w:r w:rsidRPr="005D6738">
        <w:rPr>
          <w:rFonts w:ascii="Times New Roman" w:eastAsia="Times New Roman" w:hAnsi="Times New Roman" w:cs="Times New Roman"/>
          <w:sz w:val="28"/>
          <w:szCs w:val="28"/>
          <w:lang w:eastAsia="ru-RU"/>
        </w:rPr>
        <w:lastRenderedPageBreak/>
        <w:t>со дня поступления в Собрание представителей муниципального района документов, на основании которых назначается местный референдум.</w:t>
      </w:r>
    </w:p>
    <w:p w:rsidR="005D6738" w:rsidRPr="005D6738" w:rsidRDefault="005D6738" w:rsidP="005D6738">
      <w:pPr>
        <w:numPr>
          <w:ilvl w:val="0"/>
          <w:numId w:val="1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 не менее чем за 45 (сорок пять) дней до дня голосования.</w:t>
      </w:r>
    </w:p>
    <w:p w:rsidR="005D6738" w:rsidRPr="005D6738" w:rsidRDefault="005D6738" w:rsidP="005D6738">
      <w:pPr>
        <w:numPr>
          <w:ilvl w:val="0"/>
          <w:numId w:val="1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Решение Собрания представителей муниципального района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 не позднее чем через 5 (пять) дней со дня принятия.</w:t>
      </w:r>
    </w:p>
    <w:p w:rsidR="005D6738" w:rsidRPr="005D6738" w:rsidRDefault="005D6738" w:rsidP="005D6738">
      <w:pPr>
        <w:numPr>
          <w:ilvl w:val="0"/>
          <w:numId w:val="1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Собрание представителей муниципального района вправе не </w:t>
      </w:r>
      <w:proofErr w:type="gramStart"/>
      <w:r w:rsidRPr="005D6738">
        <w:rPr>
          <w:rFonts w:ascii="Times New Roman" w:eastAsia="Times New Roman" w:hAnsi="Times New Roman" w:cs="Times New Roman"/>
          <w:sz w:val="28"/>
          <w:szCs w:val="28"/>
          <w:lang w:eastAsia="ru-RU"/>
        </w:rPr>
        <w:t>позднее</w:t>
      </w:r>
      <w:proofErr w:type="gramEnd"/>
      <w:r w:rsidRPr="005D6738">
        <w:rPr>
          <w:rFonts w:ascii="Times New Roman" w:eastAsia="Times New Roman" w:hAnsi="Times New Roman" w:cs="Times New Roman"/>
          <w:sz w:val="28"/>
          <w:szCs w:val="28"/>
          <w:lang w:eastAsia="ru-RU"/>
        </w:rPr>
        <w:t xml:space="preserve">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w:t>
      </w:r>
      <w:proofErr w:type="gramStart"/>
      <w:r w:rsidRPr="005D6738">
        <w:rPr>
          <w:rFonts w:ascii="Times New Roman" w:eastAsia="Times New Roman" w:hAnsi="Times New Roman" w:cs="Times New Roman"/>
          <w:sz w:val="28"/>
          <w:szCs w:val="28"/>
          <w:lang w:eastAsia="ru-RU"/>
        </w:rPr>
        <w:t>выборах</w:t>
      </w:r>
      <w:proofErr w:type="gramEnd"/>
      <w:r w:rsidRPr="005D6738">
        <w:rPr>
          <w:rFonts w:ascii="Times New Roman" w:eastAsia="Times New Roman" w:hAnsi="Times New Roman" w:cs="Times New Roman"/>
          <w:sz w:val="28"/>
          <w:szCs w:val="28"/>
          <w:lang w:eastAsia="ru-RU"/>
        </w:rPr>
        <w:t>, либо с днем голосования на ином назначенном референдуме.</w:t>
      </w:r>
    </w:p>
    <w:p w:rsidR="005D6738" w:rsidRPr="005D6738" w:rsidRDefault="005D6738" w:rsidP="005D6738">
      <w:pPr>
        <w:spacing w:after="0" w:line="240" w:lineRule="auto"/>
        <w:jc w:val="both"/>
        <w:rPr>
          <w:rFonts w:ascii="Times New Roman" w:eastAsia="Times New Roman" w:hAnsi="Times New Roman" w:cs="Times New Roman"/>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19. </w:t>
      </w:r>
      <w:r w:rsidRPr="005D6738">
        <w:rPr>
          <w:rFonts w:ascii="Times New Roman" w:eastAsia="Times New Roman" w:hAnsi="Times New Roman" w:cs="Times New Roman"/>
          <w:b/>
          <w:bCs/>
          <w:iCs/>
          <w:snapToGrid w:val="0"/>
          <w:sz w:val="28"/>
          <w:szCs w:val="28"/>
          <w:lang w:eastAsia="ru-RU"/>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1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5D6738" w:rsidRPr="005D6738" w:rsidRDefault="005D6738" w:rsidP="005D6738">
      <w:pPr>
        <w:numPr>
          <w:ilvl w:val="0"/>
          <w:numId w:val="1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5D6738" w:rsidRPr="005D6738" w:rsidRDefault="005D6738" w:rsidP="005D6738">
      <w:pPr>
        <w:adjustRightInd w:val="0"/>
        <w:spacing w:after="0" w:line="240" w:lineRule="auto"/>
        <w:jc w:val="both"/>
        <w:rPr>
          <w:rFonts w:ascii="Times New Roman" w:eastAsia="Times New Roman" w:hAnsi="Times New Roman" w:cs="Times New Roman"/>
          <w:sz w:val="28"/>
          <w:szCs w:val="28"/>
          <w:lang w:eastAsia="ru-RU"/>
        </w:rPr>
      </w:pPr>
      <w:bookmarkStart w:id="4" w:name="_Общие_положения_о_муниципальных_выб"/>
      <w:bookmarkStart w:id="5" w:name="_Голосование_по_отзыву"/>
      <w:bookmarkStart w:id="6" w:name="_Голосование_по_отзыву_депутата_Собр"/>
      <w:bookmarkEnd w:id="4"/>
      <w:bookmarkEnd w:id="5"/>
      <w:bookmarkEnd w:id="6"/>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20. </w:t>
      </w:r>
      <w:r w:rsidRPr="005D6738">
        <w:rPr>
          <w:rFonts w:ascii="Times New Roman" w:eastAsia="Times New Roman" w:hAnsi="Times New Roman" w:cs="Times New Roman"/>
          <w:b/>
          <w:iCs/>
          <w:sz w:val="28"/>
          <w:szCs w:val="28"/>
          <w:lang w:eastAsia="ru-RU"/>
        </w:rPr>
        <w:t xml:space="preserve">Голосование по отзыву Главы муниципального района </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napToGrid w:val="0"/>
          <w:sz w:val="28"/>
          <w:szCs w:val="28"/>
          <w:lang w:eastAsia="ru-RU"/>
        </w:rPr>
        <w:t xml:space="preserve">1. </w:t>
      </w:r>
      <w:proofErr w:type="gramStart"/>
      <w:r w:rsidRPr="005D6738">
        <w:rPr>
          <w:rFonts w:ascii="Times New Roman" w:eastAsia="Times New Roman" w:hAnsi="Times New Roman" w:cs="Times New Roman"/>
          <w:snapToGrid w:val="0"/>
          <w:sz w:val="28"/>
          <w:szCs w:val="28"/>
          <w:lang w:eastAsia="ru-RU"/>
        </w:rPr>
        <w:t>Глава муниципального района может быть отозван по инициативе населения в порядке, установленном Федеральным законом</w:t>
      </w:r>
      <w:r w:rsidRPr="005D6738">
        <w:rPr>
          <w:rFonts w:ascii="Times New Roman" w:eastAsia="Times New Roman" w:hAnsi="Times New Roman" w:cs="Times New Roman"/>
          <w:bCs/>
          <w:sz w:val="28"/>
          <w:szCs w:val="28"/>
          <w:lang w:eastAsia="ru-RU"/>
        </w:rPr>
        <w:t xml:space="preserve"> от 12.06.2002 № 67-ФЗ «Об основных гарантиях избирательных прав и права на участие в референдуме граждан Российской Федерации»</w:t>
      </w:r>
      <w:r w:rsidRPr="005D6738">
        <w:rPr>
          <w:rFonts w:ascii="Times New Roman" w:eastAsia="Times New Roman" w:hAnsi="Times New Roman" w:cs="Times New Roman"/>
          <w:snapToGrid w:val="0"/>
          <w:sz w:val="28"/>
          <w:szCs w:val="28"/>
          <w:lang w:eastAsia="ru-RU"/>
        </w:rPr>
        <w:t>,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w:t>
      </w:r>
      <w:proofErr w:type="gramEnd"/>
      <w:r w:rsidRPr="005D6738">
        <w:rPr>
          <w:rFonts w:ascii="Times New Roman" w:eastAsia="Times New Roman" w:hAnsi="Times New Roman" w:cs="Times New Roman"/>
          <w:snapToGrid w:val="0"/>
          <w:sz w:val="28"/>
          <w:szCs w:val="28"/>
          <w:lang w:eastAsia="ru-RU"/>
        </w:rPr>
        <w:t xml:space="preserve"> самоуправления в Российской Федерации».</w:t>
      </w:r>
    </w:p>
    <w:p w:rsidR="005D6738" w:rsidRPr="005D6738" w:rsidRDefault="005D6738" w:rsidP="005D6738">
      <w:pPr>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lastRenderedPageBreak/>
        <w:t xml:space="preserve">2. Основанием для отзыва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является </w:t>
      </w:r>
      <w:proofErr w:type="gramStart"/>
      <w:r w:rsidRPr="005D6738">
        <w:rPr>
          <w:rFonts w:ascii="Times New Roman" w:eastAsia="Times New Roman" w:hAnsi="Times New Roman" w:cs="Times New Roman"/>
          <w:sz w:val="28"/>
          <w:szCs w:val="28"/>
          <w:lang w:eastAsia="ru-RU"/>
        </w:rPr>
        <w:t>установленное</w:t>
      </w:r>
      <w:proofErr w:type="gramEnd"/>
      <w:r w:rsidRPr="005D6738">
        <w:rPr>
          <w:rFonts w:ascii="Times New Roman" w:eastAsia="Times New Roman" w:hAnsi="Times New Roman" w:cs="Times New Roman"/>
          <w:sz w:val="28"/>
          <w:szCs w:val="28"/>
          <w:lang w:eastAsia="ru-RU"/>
        </w:rPr>
        <w:t xml:space="preserve"> вступившим в законную силу решением суда:</w:t>
      </w:r>
    </w:p>
    <w:p w:rsidR="005D6738" w:rsidRPr="005D6738" w:rsidRDefault="005D6738" w:rsidP="005D6738">
      <w:pPr>
        <w:numPr>
          <w:ilvl w:val="0"/>
          <w:numId w:val="21"/>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napToGrid w:val="0"/>
          <w:sz w:val="28"/>
          <w:szCs w:val="28"/>
          <w:lang w:eastAsia="ru-RU"/>
        </w:rPr>
        <w:t>систематическое неисполнение Главой муниципального района своих обязанностей без уважительных причин;</w:t>
      </w:r>
    </w:p>
    <w:p w:rsidR="005D6738" w:rsidRPr="005D6738" w:rsidRDefault="005D6738" w:rsidP="005D6738">
      <w:pPr>
        <w:numPr>
          <w:ilvl w:val="0"/>
          <w:numId w:val="21"/>
        </w:numPr>
        <w:tabs>
          <w:tab w:val="num" w:pos="1080"/>
        </w:tabs>
        <w:spacing w:after="0" w:line="240" w:lineRule="auto"/>
        <w:ind w:firstLine="720"/>
        <w:jc w:val="both"/>
        <w:rPr>
          <w:rFonts w:ascii="Times New Roman" w:eastAsia="Times New Roman" w:hAnsi="Times New Roman" w:cs="Times New Roman"/>
          <w:snapToGrid w:val="0"/>
          <w:sz w:val="28"/>
          <w:szCs w:val="28"/>
          <w:lang w:eastAsia="ru-RU"/>
        </w:rPr>
      </w:pPr>
      <w:r w:rsidRPr="005D6738">
        <w:rPr>
          <w:rFonts w:ascii="Times New Roman" w:eastAsia="Times New Roman" w:hAnsi="Times New Roman" w:cs="Times New Roman"/>
          <w:snapToGrid w:val="0"/>
          <w:sz w:val="28"/>
          <w:szCs w:val="28"/>
          <w:lang w:eastAsia="ru-RU"/>
        </w:rPr>
        <w:t>систематическое нарушение Главой муниципального района настоящего Устава.</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napToGrid w:val="0"/>
          <w:sz w:val="28"/>
          <w:szCs w:val="28"/>
          <w:lang w:eastAsia="ru-RU"/>
        </w:rPr>
        <w:t>Под систематичностью в настоящей статье понимается совершение 3 (трех) и более деяний в течение срока полномочий.</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3. Для выдвижения инициативы проведения голосования по отзыву Главы </w:t>
      </w:r>
      <w:r w:rsidRPr="005D6738">
        <w:rPr>
          <w:rFonts w:ascii="Times New Roman" w:eastAsia="Times New Roman" w:hAnsi="Times New Roman" w:cs="Times New Roman"/>
          <w:snapToGrid w:val="0"/>
          <w:sz w:val="28"/>
          <w:szCs w:val="28"/>
          <w:lang w:eastAsia="ru-RU"/>
        </w:rPr>
        <w:t xml:space="preserve">муниципального района </w:t>
      </w:r>
      <w:r w:rsidRPr="005D6738">
        <w:rPr>
          <w:rFonts w:ascii="Times New Roman" w:eastAsia="Times New Roman" w:hAnsi="Times New Roman" w:cs="Times New Roman"/>
          <w:sz w:val="28"/>
          <w:szCs w:val="28"/>
          <w:lang w:eastAsia="ru-RU"/>
        </w:rPr>
        <w:t xml:space="preserve">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на территории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4. Инициативная группа по отзыву Главы </w:t>
      </w:r>
      <w:r w:rsidRPr="005D6738">
        <w:rPr>
          <w:rFonts w:ascii="Times New Roman" w:eastAsia="Times New Roman" w:hAnsi="Times New Roman" w:cs="Times New Roman"/>
          <w:snapToGrid w:val="0"/>
          <w:sz w:val="28"/>
          <w:szCs w:val="28"/>
          <w:lang w:eastAsia="ru-RU"/>
        </w:rPr>
        <w:t xml:space="preserve">муниципального района </w:t>
      </w:r>
      <w:r w:rsidRPr="005D6738">
        <w:rPr>
          <w:rFonts w:ascii="Times New Roman" w:eastAsia="Times New Roman" w:hAnsi="Times New Roman" w:cs="Times New Roman"/>
          <w:sz w:val="28"/>
          <w:szCs w:val="28"/>
          <w:lang w:eastAsia="ru-RU"/>
        </w:rPr>
        <w:t xml:space="preserve">обращается с ходатайством о регистрации инициативной группы по отзыву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в избирательную комиссию, указанную в статье 46 настоящего Устава.</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5. О получении ходатайства о регистрации инициативной группы по отзыву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избирательная комиссия, указанная в статье 46 настоящего Устава, незамедлительно информирует Главу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и представляет ему копии заявления и приложенных к нему документов.</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6. Избирательная комиссия, указанная в статье 46 настоящего Устава, в течение 15 (пятнадцати) дней со дня получения документов от инициативной группы по отзыву Главы </w:t>
      </w:r>
      <w:r w:rsidRPr="005D6738">
        <w:rPr>
          <w:rFonts w:ascii="Times New Roman" w:eastAsia="Times New Roman" w:hAnsi="Times New Roman" w:cs="Times New Roman"/>
          <w:snapToGrid w:val="0"/>
          <w:sz w:val="28"/>
          <w:szCs w:val="28"/>
          <w:lang w:eastAsia="ru-RU"/>
        </w:rPr>
        <w:t xml:space="preserve">муниципального района </w:t>
      </w:r>
      <w:r w:rsidRPr="005D6738">
        <w:rPr>
          <w:rFonts w:ascii="Times New Roman" w:eastAsia="Times New Roman" w:hAnsi="Times New Roman" w:cs="Times New Roman"/>
          <w:sz w:val="28"/>
          <w:szCs w:val="28"/>
          <w:lang w:eastAsia="ru-RU"/>
        </w:rPr>
        <w:t>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46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7. Лица, инициирующие голосование по отзыву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обязаны уведомить Главу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о времени и месте рассмотрения вопросов, касающихся их отзыва.</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8. Инициативная группа по отзыву Главы </w:t>
      </w:r>
      <w:r w:rsidRPr="005D6738">
        <w:rPr>
          <w:rFonts w:ascii="Times New Roman" w:eastAsia="Times New Roman" w:hAnsi="Times New Roman" w:cs="Times New Roman"/>
          <w:snapToGrid w:val="0"/>
          <w:sz w:val="28"/>
          <w:szCs w:val="28"/>
          <w:lang w:eastAsia="ru-RU"/>
        </w:rPr>
        <w:t xml:space="preserve">муниципального района </w:t>
      </w:r>
      <w:r w:rsidRPr="005D6738">
        <w:rPr>
          <w:rFonts w:ascii="Times New Roman" w:eastAsia="Times New Roman" w:hAnsi="Times New Roman" w:cs="Times New Roman"/>
          <w:sz w:val="28"/>
          <w:szCs w:val="28"/>
          <w:lang w:eastAsia="ru-RU"/>
        </w:rPr>
        <w:t>организует сбор подписей избирателей, зарегистрированных в соответствующем избирательном округе, в поддержку данной инициативы.</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9. Сбор подписей начинается со дня, следующего за днем регистрации инициативной группы по отзыву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и заканчивается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Главы </w:t>
      </w:r>
      <w:r w:rsidRPr="005D6738">
        <w:rPr>
          <w:rFonts w:ascii="Times New Roman" w:eastAsia="Times New Roman" w:hAnsi="Times New Roman" w:cs="Times New Roman"/>
          <w:snapToGrid w:val="0"/>
          <w:sz w:val="28"/>
          <w:szCs w:val="28"/>
          <w:lang w:eastAsia="ru-RU"/>
        </w:rPr>
        <w:t xml:space="preserve">муниципального района </w:t>
      </w:r>
      <w:r w:rsidRPr="005D6738">
        <w:rPr>
          <w:rFonts w:ascii="Times New Roman" w:eastAsia="Times New Roman" w:hAnsi="Times New Roman" w:cs="Times New Roman"/>
          <w:sz w:val="28"/>
          <w:szCs w:val="28"/>
          <w:lang w:eastAsia="ru-RU"/>
        </w:rPr>
        <w:t xml:space="preserve">не может рассматриваться в течение одного года со дня регистрации инициативной группы по отзыву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lastRenderedPageBreak/>
        <w:t xml:space="preserve">10. Условием назначения голосования по отзыву Главы </w:t>
      </w:r>
      <w:r w:rsidRPr="005D6738">
        <w:rPr>
          <w:rFonts w:ascii="Times New Roman" w:eastAsia="Times New Roman" w:hAnsi="Times New Roman" w:cs="Times New Roman"/>
          <w:snapToGrid w:val="0"/>
          <w:sz w:val="28"/>
          <w:szCs w:val="28"/>
          <w:lang w:eastAsia="ru-RU"/>
        </w:rPr>
        <w:t xml:space="preserve">муниципального района </w:t>
      </w:r>
      <w:r w:rsidRPr="005D6738">
        <w:rPr>
          <w:rFonts w:ascii="Times New Roman" w:eastAsia="Times New Roman" w:hAnsi="Times New Roman" w:cs="Times New Roman"/>
          <w:sz w:val="28"/>
          <w:szCs w:val="28"/>
          <w:lang w:eastAsia="ru-RU"/>
        </w:rPr>
        <w:t>является поддержка инициативы по отзыву не менее 5 (пяти) процентов избирателей, зарегистрированных в муниципальном районе.</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11. </w:t>
      </w:r>
      <w:proofErr w:type="gramStart"/>
      <w:r w:rsidRPr="005D6738">
        <w:rPr>
          <w:rFonts w:ascii="Times New Roman" w:eastAsia="Times New Roman" w:hAnsi="Times New Roman" w:cs="Times New Roman"/>
          <w:sz w:val="28"/>
          <w:szCs w:val="28"/>
          <w:lang w:eastAsia="ru-RU"/>
        </w:rPr>
        <w:t xml:space="preserve">Решение о назначении голосования по отзыву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должно быть принято Собранием представителей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в течение 30 (тридцати) дней со дня поступления от </w:t>
      </w:r>
      <w:r w:rsidRPr="005D6738">
        <w:rPr>
          <w:rFonts w:ascii="Times New Roman" w:eastAsia="Times New Roman" w:hAnsi="Times New Roman" w:cs="Times New Roman"/>
          <w:color w:val="000000"/>
          <w:sz w:val="28"/>
          <w:szCs w:val="28"/>
          <w:lang w:eastAsia="ru-RU"/>
        </w:rPr>
        <w:t>избирательной комиссии</w:t>
      </w:r>
      <w:r w:rsidRPr="005D6738">
        <w:rPr>
          <w:rFonts w:ascii="Times New Roman" w:eastAsia="Times New Roman" w:hAnsi="Times New Roman" w:cs="Times New Roman"/>
          <w:sz w:val="28"/>
          <w:szCs w:val="28"/>
          <w:lang w:eastAsia="ru-RU"/>
        </w:rPr>
        <w:t>, указанной в статье 46 настоящего Устава,</w:t>
      </w:r>
      <w:r w:rsidRPr="005D6738">
        <w:rPr>
          <w:rFonts w:ascii="Times New Roman" w:eastAsia="Times New Roman" w:hAnsi="Times New Roman" w:cs="Times New Roman"/>
          <w:color w:val="000000"/>
          <w:sz w:val="28"/>
          <w:szCs w:val="28"/>
          <w:lang w:eastAsia="ru-RU"/>
        </w:rPr>
        <w:t xml:space="preserve">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w:t>
      </w:r>
      <w:proofErr w:type="gramEnd"/>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12. При проведении агитации перед голосованием по отзыву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а также на всех иных этапах процедуры отзыва указанному лицу предоставляется возможность представлять объяснения по поводу обстоятельств, выдвигаемых в качестве оснований его отзыва. Администрация </w:t>
      </w:r>
      <w:r w:rsidRPr="005D6738">
        <w:rPr>
          <w:rFonts w:ascii="Times New Roman" w:eastAsia="Times New Roman" w:hAnsi="Times New Roman" w:cs="Times New Roman"/>
          <w:snapToGrid w:val="0"/>
          <w:sz w:val="28"/>
          <w:szCs w:val="28"/>
          <w:lang w:eastAsia="ru-RU"/>
        </w:rPr>
        <w:t xml:space="preserve">муниципального района </w:t>
      </w:r>
      <w:r w:rsidRPr="005D6738">
        <w:rPr>
          <w:rFonts w:ascii="Times New Roman" w:eastAsia="Times New Roman" w:hAnsi="Times New Roman" w:cs="Times New Roman"/>
          <w:sz w:val="28"/>
          <w:szCs w:val="28"/>
          <w:lang w:eastAsia="ru-RU"/>
        </w:rPr>
        <w:t xml:space="preserve">обязана предоставить </w:t>
      </w:r>
      <w:proofErr w:type="gramStart"/>
      <w:r w:rsidRPr="005D6738">
        <w:rPr>
          <w:rFonts w:ascii="Times New Roman" w:eastAsia="Times New Roman" w:hAnsi="Times New Roman" w:cs="Times New Roman"/>
          <w:sz w:val="28"/>
          <w:szCs w:val="28"/>
          <w:lang w:eastAsia="ru-RU"/>
        </w:rPr>
        <w:t>отзываемому</w:t>
      </w:r>
      <w:proofErr w:type="gramEnd"/>
      <w:r w:rsidRPr="005D6738">
        <w:rPr>
          <w:rFonts w:ascii="Times New Roman" w:eastAsia="Times New Roman" w:hAnsi="Times New Roman" w:cs="Times New Roman"/>
          <w:sz w:val="28"/>
          <w:szCs w:val="28"/>
          <w:lang w:eastAsia="ru-RU"/>
        </w:rPr>
        <w:t xml:space="preserve"> Главе муниципального района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два раза за период процедуры отзыва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w:t>
      </w:r>
    </w:p>
    <w:p w:rsidR="005D6738" w:rsidRPr="005D6738" w:rsidRDefault="005D6738" w:rsidP="005D6738">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13. Глава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считается отозванным, если за отзыв проголосовало не менее половины избирателей, зарегистрированных в муниципальном образовании.</w:t>
      </w:r>
    </w:p>
    <w:p w:rsidR="005D6738" w:rsidRPr="005D6738" w:rsidRDefault="005D6738" w:rsidP="005D6738">
      <w:pPr>
        <w:tabs>
          <w:tab w:val="num" w:pos="1134"/>
        </w:tabs>
        <w:spacing w:after="0" w:line="240" w:lineRule="auto"/>
        <w:ind w:firstLine="709"/>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14. Итоги голосования по отзыву Главы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w:t>
      </w:r>
      <w:r w:rsidRPr="005D6738">
        <w:rPr>
          <w:rFonts w:ascii="Times New Roman" w:eastAsia="Times New Roman" w:hAnsi="Times New Roman" w:cs="Times New Roman"/>
          <w:snapToGrid w:val="0"/>
          <w:sz w:val="28"/>
          <w:szCs w:val="28"/>
          <w:lang w:eastAsia="ru-RU"/>
        </w:rPr>
        <w:t>муниципального района</w:t>
      </w:r>
      <w:r w:rsidRPr="005D6738">
        <w:rPr>
          <w:rFonts w:ascii="Times New Roman" w:eastAsia="Times New Roman" w:hAnsi="Times New Roman" w:cs="Times New Roman"/>
          <w:sz w:val="28"/>
          <w:szCs w:val="28"/>
          <w:lang w:eastAsia="ru-RU"/>
        </w:rPr>
        <w:t>.</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21. </w:t>
      </w:r>
      <w:r w:rsidRPr="005D6738">
        <w:rPr>
          <w:rFonts w:ascii="Times New Roman" w:eastAsia="Times New Roman" w:hAnsi="Times New Roman" w:cs="Times New Roman"/>
          <w:b/>
          <w:iCs/>
          <w:sz w:val="28"/>
          <w:szCs w:val="28"/>
          <w:lang w:eastAsia="ru-RU"/>
        </w:rPr>
        <w:t>Голосование по вопросам изменения границ муниципального района, преобразования муниципального района, сход граждан по вопросу изменения границ муниципального района</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spacing w:after="0" w:line="240" w:lineRule="auto"/>
        <w:ind w:firstLine="708"/>
        <w:jc w:val="both"/>
        <w:rPr>
          <w:rFonts w:ascii="Times New Roman" w:eastAsia="Times New Roman" w:hAnsi="Times New Roman" w:cs="Times New Roman"/>
          <w:snapToGrid w:val="0"/>
          <w:sz w:val="28"/>
          <w:szCs w:val="28"/>
          <w:lang w:eastAsia="ru-RU"/>
        </w:rPr>
      </w:pPr>
      <w:r w:rsidRPr="005D6738">
        <w:rPr>
          <w:rFonts w:ascii="Times New Roman" w:eastAsia="Times New Roman" w:hAnsi="Times New Roman" w:cs="Times New Roman"/>
          <w:snapToGrid w:val="0"/>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на всей или части территории муниципального района проводится голосование по вопросам изменения границ, преобразования муниципального района.</w:t>
      </w:r>
    </w:p>
    <w:p w:rsidR="005D6738" w:rsidRPr="005D6738" w:rsidRDefault="005D6738" w:rsidP="005D6738">
      <w:pPr>
        <w:spacing w:after="0" w:line="240" w:lineRule="auto"/>
        <w:ind w:firstLine="708"/>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napToGrid w:val="0"/>
          <w:sz w:val="28"/>
          <w:szCs w:val="28"/>
          <w:lang w:eastAsia="ru-RU"/>
        </w:rPr>
        <w:t xml:space="preserve">2.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w:t>
      </w:r>
      <w:r w:rsidRPr="005D6738">
        <w:rPr>
          <w:rFonts w:ascii="Times New Roman" w:eastAsia="Times New Roman" w:hAnsi="Times New Roman" w:cs="Times New Roman"/>
          <w:snapToGrid w:val="0"/>
          <w:sz w:val="28"/>
          <w:szCs w:val="28"/>
          <w:lang w:eastAsia="ru-RU"/>
        </w:rPr>
        <w:lastRenderedPageBreak/>
        <w:t>территории указанного населенного пункта к территории другого муниципального района.</w:t>
      </w:r>
    </w:p>
    <w:p w:rsidR="005D6738" w:rsidRPr="005D6738" w:rsidRDefault="005D6738" w:rsidP="005D6738">
      <w:pPr>
        <w:spacing w:after="0" w:line="240" w:lineRule="auto"/>
        <w:ind w:left="709"/>
        <w:jc w:val="both"/>
        <w:rPr>
          <w:rFonts w:ascii="Times New Roman" w:eastAsia="Times New Roman" w:hAnsi="Times New Roman" w:cs="Times New Roman"/>
          <w:snapToGrid w:val="0"/>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22. </w:t>
      </w:r>
      <w:r w:rsidRPr="005D6738">
        <w:rPr>
          <w:rFonts w:ascii="Times New Roman" w:eastAsia="Times New Roman" w:hAnsi="Times New Roman" w:cs="Times New Roman"/>
          <w:b/>
          <w:bCs/>
          <w:iCs/>
          <w:sz w:val="28"/>
          <w:szCs w:val="28"/>
          <w:lang w:eastAsia="ru-RU"/>
        </w:rPr>
        <w:t>Правотворческая инициатива граждан в муниципальном районе</w:t>
      </w:r>
    </w:p>
    <w:p w:rsidR="005D6738" w:rsidRPr="005D6738" w:rsidRDefault="005D6738" w:rsidP="005D6738">
      <w:pPr>
        <w:spacing w:after="0" w:line="240" w:lineRule="auto"/>
        <w:rPr>
          <w:rFonts w:ascii="Times New Roman" w:eastAsia="Times New Roman" w:hAnsi="Times New Roman" w:cs="Times New Roman"/>
          <w:sz w:val="28"/>
          <w:szCs w:val="28"/>
          <w:lang w:eastAsia="ru-RU"/>
        </w:rPr>
      </w:pPr>
    </w:p>
    <w:p w:rsidR="005D6738" w:rsidRPr="005D6738" w:rsidRDefault="005D6738" w:rsidP="005D673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 xml:space="preserve">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муниципальном районе определяется решением Собрания представителей муниципального района в соответствии с </w:t>
      </w:r>
      <w:r w:rsidRPr="005D6738">
        <w:rPr>
          <w:rFonts w:ascii="Times New Roman" w:eastAsia="Times New Roman" w:hAnsi="Times New Roman" w:cs="Times New Roman"/>
          <w:snapToGrid w:val="0"/>
          <w:sz w:val="28"/>
          <w:szCs w:val="28"/>
          <w:lang w:eastAsia="ru-RU"/>
        </w:rPr>
        <w:t>Федеральным законом от 06.10.2003 № 131-ФЗ «Об общих принципах организации местного самоуправления в Российской Федерации»</w:t>
      </w:r>
      <w:r w:rsidRPr="005D6738">
        <w:rPr>
          <w:rFonts w:ascii="Times New Roman" w:eastAsia="Times New Roman" w:hAnsi="Times New Roman" w:cs="Times New Roman"/>
          <w:sz w:val="28"/>
          <w:szCs w:val="28"/>
          <w:lang w:eastAsia="ru-RU"/>
        </w:rPr>
        <w:t>.</w:t>
      </w:r>
    </w:p>
    <w:p w:rsidR="005D6738" w:rsidRPr="005D6738" w:rsidRDefault="005D6738" w:rsidP="005D6738">
      <w:pPr>
        <w:spacing w:after="0" w:line="240" w:lineRule="auto"/>
        <w:ind w:left="709"/>
        <w:jc w:val="both"/>
        <w:rPr>
          <w:rFonts w:ascii="Times New Roman" w:eastAsia="Times New Roman" w:hAnsi="Times New Roman" w:cs="Times New Roman"/>
          <w:bCs/>
          <w:iCs/>
          <w:snapToGrid w:val="0"/>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23. </w:t>
      </w:r>
      <w:r w:rsidRPr="005D6738">
        <w:rPr>
          <w:rFonts w:ascii="Times New Roman" w:eastAsia="Times New Roman" w:hAnsi="Times New Roman" w:cs="Times New Roman"/>
          <w:b/>
          <w:bCs/>
          <w:iCs/>
          <w:sz w:val="28"/>
          <w:szCs w:val="28"/>
          <w:lang w:eastAsia="ru-RU"/>
        </w:rPr>
        <w:t>Публичные слушания муниципального района</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1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Для обсуждения проектов муниципальных правовых актов по вопросам местного значения с участием жителей муниципального района Собранием представителей муниципального района, Главой муниципального района могут проводиться публичные слушания муниципального района (далее – публичные слушания).</w:t>
      </w:r>
    </w:p>
    <w:p w:rsidR="005D6738" w:rsidRPr="005D6738" w:rsidRDefault="005D6738" w:rsidP="005D6738">
      <w:pPr>
        <w:numPr>
          <w:ilvl w:val="0"/>
          <w:numId w:val="13"/>
        </w:numPr>
        <w:tabs>
          <w:tab w:val="num" w:pos="1080"/>
        </w:tabs>
        <w:spacing w:after="0" w:line="240" w:lineRule="auto"/>
        <w:jc w:val="both"/>
        <w:rPr>
          <w:rFonts w:ascii="Times New Roman" w:eastAsia="Times New Roman" w:hAnsi="Times New Roman" w:cs="Times New Roman"/>
          <w:sz w:val="28"/>
          <w:szCs w:val="28"/>
          <w:lang w:eastAsia="ru-RU"/>
        </w:rPr>
      </w:pPr>
      <w:proofErr w:type="gramStart"/>
      <w:r w:rsidRPr="005D6738">
        <w:rPr>
          <w:rFonts w:ascii="Times New Roman" w:eastAsia="Times New Roman" w:hAnsi="Times New Roman" w:cs="Times New Roman"/>
          <w:sz w:val="28"/>
          <w:szCs w:val="28"/>
          <w:lang w:eastAsia="ru-RU"/>
        </w:rPr>
        <w:t>Порядок организации и проведения публичных слушаний определяется решением Собрания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муниципального района о времени и месте проведения публичных слушаний, гарантии предварительного ознакомления населения муниципального района с проектом муниципального правового акта, другие меры, обеспечивающие участие в</w:t>
      </w:r>
      <w:proofErr w:type="gramEnd"/>
      <w:r w:rsidRPr="005D6738">
        <w:rPr>
          <w:rFonts w:ascii="Times New Roman" w:eastAsia="Times New Roman" w:hAnsi="Times New Roman" w:cs="Times New Roman"/>
          <w:sz w:val="28"/>
          <w:szCs w:val="28"/>
          <w:lang w:eastAsia="ru-RU"/>
        </w:rPr>
        <w:t xml:space="preserve"> публичных </w:t>
      </w:r>
      <w:proofErr w:type="gramStart"/>
      <w:r w:rsidRPr="005D6738">
        <w:rPr>
          <w:rFonts w:ascii="Times New Roman" w:eastAsia="Times New Roman" w:hAnsi="Times New Roman" w:cs="Times New Roman"/>
          <w:sz w:val="28"/>
          <w:szCs w:val="28"/>
          <w:lang w:eastAsia="ru-RU"/>
        </w:rPr>
        <w:t>слушаниях</w:t>
      </w:r>
      <w:proofErr w:type="gramEnd"/>
      <w:r w:rsidRPr="005D6738">
        <w:rPr>
          <w:rFonts w:ascii="Times New Roman" w:eastAsia="Times New Roman" w:hAnsi="Times New Roman" w:cs="Times New Roman"/>
          <w:sz w:val="28"/>
          <w:szCs w:val="28"/>
          <w:lang w:eastAsia="ru-RU"/>
        </w:rPr>
        <w:t xml:space="preserve">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5D6738" w:rsidRPr="005D6738" w:rsidRDefault="005D6738" w:rsidP="005D6738">
      <w:pPr>
        <w:spacing w:after="0" w:line="240" w:lineRule="auto"/>
        <w:ind w:left="709"/>
        <w:jc w:val="both"/>
        <w:rPr>
          <w:rFonts w:ascii="Times New Roman" w:eastAsia="Times New Roman" w:hAnsi="Times New Roman" w:cs="Times New Roman"/>
          <w:bCs/>
          <w:iCs/>
          <w:snapToGrid w:val="0"/>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24. </w:t>
      </w:r>
      <w:r w:rsidRPr="005D6738">
        <w:rPr>
          <w:rFonts w:ascii="Times New Roman" w:eastAsia="Times New Roman" w:hAnsi="Times New Roman" w:cs="Times New Roman"/>
          <w:b/>
          <w:bCs/>
          <w:iCs/>
          <w:sz w:val="28"/>
          <w:szCs w:val="28"/>
          <w:lang w:eastAsia="ru-RU"/>
        </w:rPr>
        <w:t xml:space="preserve">Собрание граждан: общие положения </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14"/>
        </w:numPr>
        <w:tabs>
          <w:tab w:val="num" w:pos="1080"/>
        </w:tabs>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района </w:t>
      </w:r>
      <w:proofErr w:type="gramStart"/>
      <w:r w:rsidRPr="005D6738">
        <w:rPr>
          <w:rFonts w:ascii="Times New Roman" w:eastAsia="Times New Roman" w:hAnsi="Times New Roman" w:cs="Times New Roman"/>
          <w:sz w:val="28"/>
          <w:szCs w:val="28"/>
          <w:lang w:eastAsia="ru-RU"/>
        </w:rPr>
        <w:t>на части территории</w:t>
      </w:r>
      <w:proofErr w:type="gramEnd"/>
      <w:r w:rsidRPr="005D6738">
        <w:rPr>
          <w:rFonts w:ascii="Times New Roman" w:eastAsia="Times New Roman" w:hAnsi="Times New Roman" w:cs="Times New Roman"/>
          <w:sz w:val="28"/>
          <w:szCs w:val="28"/>
          <w:lang w:eastAsia="ru-RU"/>
        </w:rPr>
        <w:t xml:space="preserve"> муниципального района могут проводиться собрания граждан.</w:t>
      </w:r>
    </w:p>
    <w:p w:rsidR="005D6738" w:rsidRPr="005D6738" w:rsidRDefault="005D6738" w:rsidP="005D6738">
      <w:pPr>
        <w:numPr>
          <w:ilvl w:val="0"/>
          <w:numId w:val="14"/>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Собрание граждан проводится по инициативе населения, Собрания представителей муниципального района, Главы муниципального района.</w:t>
      </w:r>
    </w:p>
    <w:p w:rsidR="005D6738" w:rsidRPr="005D6738" w:rsidRDefault="005D6738" w:rsidP="005D6738">
      <w:pPr>
        <w:numPr>
          <w:ilvl w:val="0"/>
          <w:numId w:val="14"/>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В собрании граждан имеют право участвовать граждане, достигшие 18 (восемнадцати) лет и проживающие </w:t>
      </w:r>
      <w:proofErr w:type="gramStart"/>
      <w:r w:rsidRPr="005D6738">
        <w:rPr>
          <w:rFonts w:ascii="Times New Roman" w:eastAsia="Times New Roman" w:hAnsi="Times New Roman" w:cs="Times New Roman"/>
          <w:sz w:val="28"/>
          <w:szCs w:val="28"/>
          <w:lang w:eastAsia="ru-RU"/>
        </w:rPr>
        <w:t>на части территории</w:t>
      </w:r>
      <w:proofErr w:type="gramEnd"/>
      <w:r w:rsidRPr="005D6738">
        <w:rPr>
          <w:rFonts w:ascii="Times New Roman" w:eastAsia="Times New Roman" w:hAnsi="Times New Roman" w:cs="Times New Roman"/>
          <w:sz w:val="28"/>
          <w:szCs w:val="28"/>
          <w:lang w:eastAsia="ru-RU"/>
        </w:rPr>
        <w:t xml:space="preserve"> </w:t>
      </w:r>
      <w:r w:rsidRPr="005D6738">
        <w:rPr>
          <w:rFonts w:ascii="Times New Roman" w:eastAsia="Times New Roman" w:hAnsi="Times New Roman" w:cs="Times New Roman"/>
          <w:sz w:val="28"/>
          <w:szCs w:val="28"/>
          <w:lang w:eastAsia="ru-RU"/>
        </w:rPr>
        <w:lastRenderedPageBreak/>
        <w:t>муниципального района, в пределах которой проводится собрание граждан.</w:t>
      </w:r>
    </w:p>
    <w:p w:rsidR="005D6738" w:rsidRPr="005D6738" w:rsidRDefault="005D6738" w:rsidP="005D6738">
      <w:pPr>
        <w:numPr>
          <w:ilvl w:val="0"/>
          <w:numId w:val="14"/>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color w:val="000000"/>
          <w:sz w:val="28"/>
          <w:szCs w:val="28"/>
          <w:lang w:eastAsia="ru-RU"/>
        </w:rPr>
        <w:t>Собрание граждан считается правомочным, если в нем приняло участие более половины из числа граждан, имеющих право на участие в собрании.</w:t>
      </w:r>
    </w:p>
    <w:p w:rsidR="005D6738" w:rsidRPr="005D6738" w:rsidRDefault="005D6738" w:rsidP="005D6738">
      <w:pPr>
        <w:numPr>
          <w:ilvl w:val="0"/>
          <w:numId w:val="14"/>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Порядок назначения и проведения собраний граждан, а также полномочия собрания граждан определяются решением Собрания представителей муниципального района в соответствии с Федеральным законом </w:t>
      </w:r>
      <w:r w:rsidRPr="005D6738">
        <w:rPr>
          <w:rFonts w:ascii="Times New Roman" w:eastAsia="Times New Roman" w:hAnsi="Times New Roman" w:cs="Times New Roman"/>
          <w:snapToGrid w:val="0"/>
          <w:sz w:val="28"/>
          <w:szCs w:val="28"/>
          <w:lang w:eastAsia="ru-RU"/>
        </w:rPr>
        <w:t>от 06.10.2003 № 131-ФЗ</w:t>
      </w:r>
      <w:proofErr w:type="gramStart"/>
      <w:r w:rsidRPr="005D6738">
        <w:rPr>
          <w:rFonts w:ascii="Times New Roman" w:eastAsia="Times New Roman" w:hAnsi="Times New Roman" w:cs="Times New Roman"/>
          <w:snapToGrid w:val="0"/>
          <w:sz w:val="28"/>
          <w:szCs w:val="28"/>
          <w:lang w:eastAsia="ru-RU"/>
        </w:rPr>
        <w:t>«О</w:t>
      </w:r>
      <w:proofErr w:type="gramEnd"/>
      <w:r w:rsidRPr="005D6738">
        <w:rPr>
          <w:rFonts w:ascii="Times New Roman" w:eastAsia="Times New Roman" w:hAnsi="Times New Roman" w:cs="Times New Roman"/>
          <w:snapToGrid w:val="0"/>
          <w:sz w:val="28"/>
          <w:szCs w:val="28"/>
          <w:lang w:eastAsia="ru-RU"/>
        </w:rPr>
        <w:t xml:space="preserve">б общих принципах организации местного самоуправления в Российской Федерации» </w:t>
      </w:r>
      <w:r w:rsidRPr="005D6738">
        <w:rPr>
          <w:rFonts w:ascii="Times New Roman" w:eastAsia="Times New Roman" w:hAnsi="Times New Roman" w:cs="Times New Roman"/>
          <w:sz w:val="28"/>
          <w:szCs w:val="28"/>
          <w:lang w:eastAsia="ru-RU"/>
        </w:rPr>
        <w:t>и настоящим Уставом.</w:t>
      </w:r>
    </w:p>
    <w:p w:rsidR="005D6738" w:rsidRPr="005D6738" w:rsidRDefault="005D6738" w:rsidP="005D6738">
      <w:pPr>
        <w:numPr>
          <w:ilvl w:val="0"/>
          <w:numId w:val="14"/>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Собрание граждан, проводимое по инициативе Собрания представителей </w:t>
      </w:r>
      <w:r w:rsidRPr="005D6738">
        <w:rPr>
          <w:rFonts w:ascii="Times New Roman" w:eastAsia="Times New Roman" w:hAnsi="Times New Roman" w:cs="Times New Roman"/>
          <w:bCs/>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или Главы </w:t>
      </w:r>
      <w:r w:rsidRPr="005D6738">
        <w:rPr>
          <w:rFonts w:ascii="Times New Roman" w:eastAsia="Times New Roman" w:hAnsi="Times New Roman" w:cs="Times New Roman"/>
          <w:bCs/>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назначается соответственно Собранием представителей </w:t>
      </w:r>
      <w:r w:rsidRPr="005D6738">
        <w:rPr>
          <w:rFonts w:ascii="Times New Roman" w:eastAsia="Times New Roman" w:hAnsi="Times New Roman" w:cs="Times New Roman"/>
          <w:bCs/>
          <w:sz w:val="28"/>
          <w:szCs w:val="28"/>
          <w:lang w:eastAsia="ru-RU"/>
        </w:rPr>
        <w:t>муниципального района</w:t>
      </w:r>
      <w:r w:rsidRPr="005D6738">
        <w:rPr>
          <w:rFonts w:ascii="Times New Roman" w:eastAsia="Times New Roman" w:hAnsi="Times New Roman" w:cs="Times New Roman"/>
          <w:sz w:val="28"/>
          <w:szCs w:val="28"/>
          <w:lang w:eastAsia="ru-RU"/>
        </w:rPr>
        <w:t xml:space="preserve"> или Главой </w:t>
      </w:r>
      <w:r w:rsidRPr="005D6738">
        <w:rPr>
          <w:rFonts w:ascii="Times New Roman" w:eastAsia="Times New Roman" w:hAnsi="Times New Roman" w:cs="Times New Roman"/>
          <w:bCs/>
          <w:sz w:val="28"/>
          <w:szCs w:val="28"/>
          <w:lang w:eastAsia="ru-RU"/>
        </w:rPr>
        <w:t>муниципального района</w:t>
      </w:r>
      <w:r w:rsidRPr="005D6738">
        <w:rPr>
          <w:rFonts w:ascii="Times New Roman" w:eastAsia="Times New Roman" w:hAnsi="Times New Roman" w:cs="Times New Roman"/>
          <w:sz w:val="28"/>
          <w:szCs w:val="28"/>
          <w:lang w:eastAsia="ru-RU"/>
        </w:rPr>
        <w:t>.</w:t>
      </w:r>
    </w:p>
    <w:p w:rsidR="005D6738" w:rsidRPr="005D6738" w:rsidRDefault="005D6738" w:rsidP="005D6738">
      <w:pPr>
        <w:numPr>
          <w:ilvl w:val="0"/>
          <w:numId w:val="14"/>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color w:val="000000"/>
          <w:sz w:val="28"/>
          <w:szCs w:val="28"/>
          <w:lang w:eastAsia="ru-RU"/>
        </w:rPr>
        <w:t xml:space="preserve">Собрание граждан, проводимое по инициативе населения, назначается Собранием представителей муниципального района в соответствии </w:t>
      </w:r>
      <w:r w:rsidRPr="005D6738">
        <w:rPr>
          <w:rFonts w:ascii="Times New Roman" w:eastAsia="Times New Roman" w:hAnsi="Times New Roman" w:cs="Times New Roman"/>
          <w:sz w:val="28"/>
          <w:szCs w:val="28"/>
          <w:lang w:eastAsia="ru-RU"/>
        </w:rPr>
        <w:t>со статьей 25 настоящего</w:t>
      </w:r>
      <w:r w:rsidRPr="005D6738">
        <w:rPr>
          <w:rFonts w:ascii="Times New Roman" w:eastAsia="Times New Roman" w:hAnsi="Times New Roman" w:cs="Times New Roman"/>
          <w:color w:val="000000"/>
          <w:sz w:val="28"/>
          <w:szCs w:val="28"/>
          <w:lang w:eastAsia="ru-RU"/>
        </w:rPr>
        <w:t xml:space="preserve"> Устава. </w:t>
      </w:r>
    </w:p>
    <w:p w:rsidR="005D6738" w:rsidRPr="005D6738" w:rsidRDefault="005D6738" w:rsidP="005D6738">
      <w:pPr>
        <w:spacing w:after="0" w:line="240" w:lineRule="auto"/>
        <w:jc w:val="both"/>
        <w:rPr>
          <w:rFonts w:ascii="Times New Roman" w:eastAsia="Times New Roman" w:hAnsi="Times New Roman" w:cs="Times New Roman"/>
          <w:bCs/>
          <w:iCs/>
          <w:snapToGrid w:val="0"/>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7" w:name="_Порядок_назначения_собрания_граждан"/>
      <w:bookmarkEnd w:id="7"/>
      <w:r>
        <w:rPr>
          <w:rFonts w:ascii="Times New Roman" w:eastAsia="Times New Roman" w:hAnsi="Times New Roman" w:cs="Times New Roman"/>
          <w:b/>
          <w:bCs/>
          <w:iCs/>
          <w:snapToGrid w:val="0"/>
          <w:sz w:val="28"/>
          <w:szCs w:val="28"/>
          <w:lang w:eastAsia="ru-RU"/>
        </w:rPr>
        <w:t xml:space="preserve">Статья 25. </w:t>
      </w:r>
      <w:r w:rsidRPr="005D6738">
        <w:rPr>
          <w:rFonts w:ascii="Times New Roman" w:eastAsia="Times New Roman" w:hAnsi="Times New Roman" w:cs="Times New Roman"/>
          <w:b/>
          <w:bCs/>
          <w:iCs/>
          <w:snapToGrid w:val="0"/>
          <w:sz w:val="28"/>
          <w:szCs w:val="28"/>
          <w:lang w:eastAsia="ru-RU"/>
        </w:rPr>
        <w:t>Порядок назначения собрания граждан, проводимого по инициативе населения</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5D6738">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представителей муниципального района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одного процента от общего числа достигших восемнадцатилетнего возраста граждан, проживающих на соответствующей территории.</w:t>
      </w:r>
      <w:proofErr w:type="gramEnd"/>
    </w:p>
    <w:p w:rsidR="005D6738" w:rsidRPr="005D6738" w:rsidRDefault="005D6738" w:rsidP="005D6738">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В обращении должны быть указаны:</w:t>
      </w:r>
    </w:p>
    <w:p w:rsidR="005D6738" w:rsidRPr="005D6738" w:rsidRDefault="005D6738" w:rsidP="005D6738">
      <w:pPr>
        <w:numPr>
          <w:ilvl w:val="0"/>
          <w:numId w:val="15"/>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вопросы, предлагаемые к рассмотрению на собрании граждан;</w:t>
      </w:r>
    </w:p>
    <w:p w:rsidR="005D6738" w:rsidRPr="005D6738" w:rsidRDefault="005D6738" w:rsidP="005D6738">
      <w:pPr>
        <w:numPr>
          <w:ilvl w:val="0"/>
          <w:numId w:val="15"/>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ориентировочная дата и время проведения собрания граждан.</w:t>
      </w:r>
    </w:p>
    <w:p w:rsidR="005D6738" w:rsidRPr="005D6738" w:rsidRDefault="005D6738" w:rsidP="005D6738">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5D6738" w:rsidRPr="005D6738" w:rsidRDefault="005D6738" w:rsidP="005D6738">
      <w:pPr>
        <w:numPr>
          <w:ilvl w:val="0"/>
          <w:numId w:val="22"/>
        </w:numPr>
        <w:tabs>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Подписные листы оформляются по форме, утвержденной решением Собрания представителей муниципального района,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5D6738" w:rsidRPr="005D6738" w:rsidRDefault="005D6738" w:rsidP="005D6738">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В течение 15 (пятнадцати) дней со дня поступления обращения о созыве собрания граждан Собрание представителей муниципального района обязано принять одно из следующих решений:</w:t>
      </w:r>
    </w:p>
    <w:p w:rsidR="005D6738" w:rsidRPr="005D6738" w:rsidRDefault="005D6738" w:rsidP="005D6738">
      <w:pPr>
        <w:numPr>
          <w:ilvl w:val="0"/>
          <w:numId w:val="16"/>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lastRenderedPageBreak/>
        <w:t>о созыве собрания граждан;</w:t>
      </w:r>
    </w:p>
    <w:p w:rsidR="005D6738" w:rsidRPr="005D6738" w:rsidRDefault="005D6738" w:rsidP="005D6738">
      <w:pPr>
        <w:numPr>
          <w:ilvl w:val="0"/>
          <w:numId w:val="16"/>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об отклонении инициативы о созыве собрания граждан.</w:t>
      </w:r>
    </w:p>
    <w:p w:rsidR="005D6738" w:rsidRPr="005D6738" w:rsidRDefault="005D6738" w:rsidP="005D6738">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5D6738" w:rsidRPr="005D6738" w:rsidRDefault="005D6738" w:rsidP="005D6738">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В случае принятия решения о созыве собрания граждан Собрание представителей муниципального района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5D6738" w:rsidRPr="005D6738" w:rsidRDefault="005D6738" w:rsidP="005D6738">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5D6738">
        <w:rPr>
          <w:rFonts w:ascii="Times New Roman" w:eastAsia="Times New Roman" w:hAnsi="Times New Roman" w:cs="Times New Roman"/>
          <w:sz w:val="28"/>
          <w:szCs w:val="28"/>
          <w:lang w:eastAsia="ru-RU"/>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roofErr w:type="gramEnd"/>
    </w:p>
    <w:p w:rsidR="005D6738" w:rsidRPr="005D6738" w:rsidRDefault="005D6738" w:rsidP="005D6738">
      <w:pPr>
        <w:spacing w:after="0" w:line="240" w:lineRule="auto"/>
        <w:ind w:left="709"/>
        <w:jc w:val="both"/>
        <w:rPr>
          <w:rFonts w:ascii="Times New Roman" w:eastAsia="Times New Roman" w:hAnsi="Times New Roman" w:cs="Times New Roman"/>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26. </w:t>
      </w:r>
      <w:r w:rsidRPr="005D6738">
        <w:rPr>
          <w:rFonts w:ascii="Times New Roman" w:eastAsia="Times New Roman" w:hAnsi="Times New Roman" w:cs="Times New Roman"/>
          <w:b/>
          <w:bCs/>
          <w:iCs/>
          <w:snapToGrid w:val="0"/>
          <w:sz w:val="28"/>
          <w:szCs w:val="28"/>
          <w:lang w:eastAsia="ru-RU"/>
        </w:rPr>
        <w:t>Полномочия собрания граждан</w:t>
      </w:r>
    </w:p>
    <w:p w:rsidR="005D6738" w:rsidRPr="005D6738" w:rsidRDefault="005D6738" w:rsidP="005D6738">
      <w:pPr>
        <w:spacing w:after="0" w:line="240" w:lineRule="auto"/>
        <w:jc w:val="both"/>
        <w:rPr>
          <w:rFonts w:ascii="Times New Roman" w:eastAsia="Times New Roman" w:hAnsi="Times New Roman" w:cs="Times New Roman"/>
          <w:bCs/>
          <w:iCs/>
          <w:snapToGrid w:val="0"/>
          <w:sz w:val="28"/>
          <w:szCs w:val="28"/>
          <w:lang w:eastAsia="ru-RU"/>
        </w:rPr>
      </w:pPr>
    </w:p>
    <w:p w:rsidR="005D6738" w:rsidRPr="005D6738" w:rsidRDefault="005D6738" w:rsidP="005D6738">
      <w:pPr>
        <w:numPr>
          <w:ilvl w:val="0"/>
          <w:numId w:val="1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Собрание граждан может принимать обращения к органам местного самоуправления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района.</w:t>
      </w:r>
    </w:p>
    <w:p w:rsidR="005D6738" w:rsidRPr="005D6738" w:rsidRDefault="005D6738" w:rsidP="005D6738">
      <w:pPr>
        <w:numPr>
          <w:ilvl w:val="0"/>
          <w:numId w:val="1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5D6738" w:rsidRPr="005D6738" w:rsidRDefault="005D6738" w:rsidP="005D6738">
      <w:pPr>
        <w:numPr>
          <w:ilvl w:val="0"/>
          <w:numId w:val="17"/>
        </w:numPr>
        <w:tabs>
          <w:tab w:val="num" w:pos="1080"/>
        </w:tabs>
        <w:spacing w:after="0" w:line="240" w:lineRule="auto"/>
        <w:jc w:val="both"/>
        <w:rPr>
          <w:rFonts w:ascii="Times New Roman" w:eastAsia="Times New Roman" w:hAnsi="Times New Roman" w:cs="Times New Roman"/>
          <w:sz w:val="28"/>
          <w:szCs w:val="28"/>
          <w:lang w:eastAsia="ru-RU"/>
        </w:rPr>
      </w:pPr>
      <w:r w:rsidRPr="005D6738">
        <w:rPr>
          <w:rFonts w:ascii="Times New Roman" w:eastAsia="Times New Roman" w:hAnsi="Times New Roman" w:cs="Times New Roman"/>
          <w:sz w:val="28"/>
          <w:szCs w:val="28"/>
          <w:lang w:eastAsia="ru-RU"/>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5D6738" w:rsidRPr="005D6738" w:rsidRDefault="005D6738" w:rsidP="005D6738">
      <w:pPr>
        <w:numPr>
          <w:ilvl w:val="0"/>
          <w:numId w:val="1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Изменения и дополнения в решение, принятое на собрании граждан, вносятся исключительно собранием граждан. </w:t>
      </w:r>
    </w:p>
    <w:p w:rsidR="005D6738" w:rsidRPr="005D6738" w:rsidRDefault="005D6738" w:rsidP="005D6738">
      <w:pPr>
        <w:numPr>
          <w:ilvl w:val="0"/>
          <w:numId w:val="1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муниципального района.</w:t>
      </w:r>
    </w:p>
    <w:p w:rsidR="005D6738" w:rsidRPr="005D6738" w:rsidRDefault="005D6738" w:rsidP="005D6738">
      <w:pPr>
        <w:spacing w:after="0" w:line="240" w:lineRule="auto"/>
        <w:jc w:val="both"/>
        <w:rPr>
          <w:rFonts w:ascii="Times New Roman" w:eastAsia="Times New Roman" w:hAnsi="Times New Roman" w:cs="Times New Roman"/>
          <w:bCs/>
          <w:iCs/>
          <w:snapToGrid w:val="0"/>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Calibri" w:hAnsi="Times New Roman" w:cs="Times New Roman"/>
          <w:b/>
          <w:bCs/>
          <w:iCs/>
          <w:sz w:val="28"/>
          <w:szCs w:val="28"/>
          <w:lang w:eastAsia="ru-RU"/>
        </w:rPr>
        <w:t xml:space="preserve">Статья 27. </w:t>
      </w:r>
      <w:r w:rsidRPr="005D6738">
        <w:rPr>
          <w:rFonts w:ascii="Times New Roman" w:eastAsia="Calibri" w:hAnsi="Times New Roman" w:cs="Times New Roman"/>
          <w:b/>
          <w:bCs/>
          <w:iCs/>
          <w:sz w:val="28"/>
          <w:szCs w:val="28"/>
          <w:lang w:eastAsia="ru-RU"/>
        </w:rPr>
        <w:t>Конференция граждан (собрание делегатов)</w:t>
      </w:r>
    </w:p>
    <w:p w:rsidR="005D6738" w:rsidRPr="005D6738" w:rsidRDefault="005D6738" w:rsidP="005D6738">
      <w:pPr>
        <w:spacing w:after="0" w:line="240" w:lineRule="auto"/>
        <w:rPr>
          <w:rFonts w:ascii="Times New Roman" w:eastAsia="Times New Roman" w:hAnsi="Times New Roman" w:cs="Times New Roman"/>
          <w:sz w:val="24"/>
          <w:szCs w:val="24"/>
          <w:lang w:eastAsia="ru-RU"/>
        </w:rPr>
      </w:pPr>
    </w:p>
    <w:p w:rsidR="005D6738" w:rsidRPr="005D6738" w:rsidRDefault="005D6738" w:rsidP="005D6738">
      <w:pPr>
        <w:numPr>
          <w:ilvl w:val="0"/>
          <w:numId w:val="1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 xml:space="preserve">В случае, когда проведение собрания граждан представляется затруднительным по причине отсутствия необходимых помещений, </w:t>
      </w:r>
      <w:r w:rsidRPr="005D6738">
        <w:rPr>
          <w:rFonts w:ascii="Times New Roman" w:eastAsia="Times New Roman" w:hAnsi="Times New Roman" w:cs="Times New Roman"/>
          <w:sz w:val="28"/>
          <w:szCs w:val="28"/>
          <w:lang w:eastAsia="ru-RU"/>
        </w:rPr>
        <w:lastRenderedPageBreak/>
        <w:t>вследствие неблагоприятных климатических условий, а также в иных случаях, предусмотренных решением Собрания представителей муниципального района, определяющим порядок назначения и организации проведения собрания граждан, полномочия собрания граждан могут осуществляться конференцией граждан (собранием делегатов).</w:t>
      </w:r>
    </w:p>
    <w:p w:rsidR="005D6738" w:rsidRPr="005D6738" w:rsidRDefault="005D6738" w:rsidP="005D6738">
      <w:pPr>
        <w:numPr>
          <w:ilvl w:val="0"/>
          <w:numId w:val="1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Times New Roman" w:hAnsi="Times New Roman" w:cs="Times New Roman"/>
          <w:sz w:val="28"/>
          <w:szCs w:val="28"/>
          <w:lang w:eastAsia="ru-RU"/>
        </w:rPr>
        <w:t>Конференция граждан (собрание делегатов) проводится по инициативе граждан (в количестве не менее двадцати пяти человек), Собрания представителей муниципального района, Главы муниципального района.</w:t>
      </w:r>
    </w:p>
    <w:p w:rsidR="005D6738" w:rsidRPr="005D6738" w:rsidRDefault="005D6738" w:rsidP="005D6738">
      <w:pPr>
        <w:numPr>
          <w:ilvl w:val="0"/>
          <w:numId w:val="1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Calibri" w:hAnsi="Times New Roman" w:cs="Times New Roman"/>
          <w:sz w:val="28"/>
          <w:szCs w:val="28"/>
          <w:lang w:eastAsia="ru-RU"/>
        </w:rPr>
        <w:t>Порядок назначения и проведения конференции граждан (собрания делегатов), избрания делегатов определяется решением Собрания представителей муниципального района.</w:t>
      </w:r>
    </w:p>
    <w:p w:rsidR="005D6738" w:rsidRPr="005D6738" w:rsidRDefault="005D6738" w:rsidP="005D6738">
      <w:pPr>
        <w:numPr>
          <w:ilvl w:val="0"/>
          <w:numId w:val="18"/>
        </w:numPr>
        <w:tabs>
          <w:tab w:val="num" w:pos="108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D6738">
        <w:rPr>
          <w:rFonts w:ascii="Times New Roman" w:eastAsia="Calibri" w:hAnsi="Times New Roman" w:cs="Times New Roman"/>
          <w:sz w:val="28"/>
          <w:szCs w:val="28"/>
          <w:lang w:eastAsia="ru-RU"/>
        </w:rPr>
        <w:t xml:space="preserve">Итоги конференции граждан (собрания делегатов) подлежат официальному опубликованию (обнародованию) в </w:t>
      </w:r>
      <w:r w:rsidRPr="005D6738">
        <w:rPr>
          <w:rFonts w:ascii="Times New Roman" w:eastAsia="Times New Roman" w:hAnsi="Times New Roman" w:cs="Times New Roman"/>
          <w:sz w:val="28"/>
          <w:szCs w:val="28"/>
          <w:lang w:eastAsia="ru-RU"/>
        </w:rPr>
        <w:t>периодическом печатном издании, являющемся источником официального опубликования муниципальных правовых актов муниципального района</w:t>
      </w:r>
      <w:r w:rsidRPr="005D6738">
        <w:rPr>
          <w:rFonts w:ascii="Times New Roman" w:eastAsia="Calibri" w:hAnsi="Times New Roman" w:cs="Times New Roman"/>
          <w:sz w:val="28"/>
          <w:szCs w:val="28"/>
          <w:lang w:eastAsia="ru-RU"/>
        </w:rPr>
        <w:t>.</w:t>
      </w:r>
    </w:p>
    <w:p w:rsidR="005D6738" w:rsidRPr="005D6738" w:rsidRDefault="005D6738" w:rsidP="005D6738">
      <w:pPr>
        <w:spacing w:after="0" w:line="240" w:lineRule="auto"/>
        <w:ind w:left="709"/>
        <w:jc w:val="both"/>
        <w:rPr>
          <w:rFonts w:ascii="Times New Roman" w:eastAsia="Times New Roman" w:hAnsi="Times New Roman" w:cs="Times New Roman"/>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Calibri" w:hAnsi="Times New Roman" w:cs="Times New Roman"/>
          <w:b/>
          <w:bCs/>
          <w:iCs/>
          <w:sz w:val="28"/>
          <w:szCs w:val="28"/>
        </w:rPr>
        <w:t xml:space="preserve">Статья 28. </w:t>
      </w:r>
      <w:r w:rsidRPr="005D6738">
        <w:rPr>
          <w:rFonts w:ascii="Times New Roman" w:eastAsia="Calibri" w:hAnsi="Times New Roman" w:cs="Times New Roman"/>
          <w:b/>
          <w:bCs/>
          <w:iCs/>
          <w:sz w:val="28"/>
          <w:szCs w:val="28"/>
        </w:rPr>
        <w:t xml:space="preserve">Опрос граждан </w:t>
      </w:r>
    </w:p>
    <w:p w:rsidR="005D6738" w:rsidRPr="005D6738" w:rsidRDefault="005D6738" w:rsidP="005D6738">
      <w:pPr>
        <w:spacing w:after="0" w:line="240" w:lineRule="auto"/>
        <w:rPr>
          <w:rFonts w:ascii="Times New Roman" w:eastAsia="Times New Roman" w:hAnsi="Times New Roman" w:cs="Times New Roman"/>
          <w:sz w:val="24"/>
          <w:szCs w:val="24"/>
        </w:rPr>
      </w:pPr>
    </w:p>
    <w:p w:rsidR="005D6738" w:rsidRPr="005D6738" w:rsidRDefault="005D6738" w:rsidP="005D6738">
      <w:pPr>
        <w:numPr>
          <w:ilvl w:val="0"/>
          <w:numId w:val="19"/>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Calibri" w:hAnsi="Times New Roman" w:cs="Times New Roman"/>
          <w:sz w:val="28"/>
          <w:szCs w:val="28"/>
        </w:rPr>
        <w:t>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w:t>
      </w:r>
    </w:p>
    <w:p w:rsidR="005D6738" w:rsidRPr="005D6738" w:rsidRDefault="005D6738" w:rsidP="005D6738">
      <w:pPr>
        <w:numPr>
          <w:ilvl w:val="0"/>
          <w:numId w:val="19"/>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Calibri" w:hAnsi="Times New Roman" w:cs="Times New Roman"/>
          <w:sz w:val="28"/>
          <w:szCs w:val="28"/>
        </w:rPr>
        <w:t>Порядок назначения и проведения опроса граждан определяется решением Собрания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и законом Самарской области.</w:t>
      </w:r>
    </w:p>
    <w:p w:rsidR="005D6738" w:rsidRPr="005D6738" w:rsidRDefault="005D6738" w:rsidP="005D6738">
      <w:pPr>
        <w:spacing w:after="0" w:line="240" w:lineRule="auto"/>
        <w:jc w:val="both"/>
        <w:rPr>
          <w:rFonts w:ascii="Times New Roman" w:eastAsia="Times New Roman" w:hAnsi="Times New Roman" w:cs="Times New Roman"/>
          <w:bCs/>
          <w:iCs/>
          <w:snapToGrid w:val="0"/>
          <w:sz w:val="28"/>
          <w:szCs w:val="28"/>
          <w:lang w:eastAsia="ru-RU"/>
        </w:rPr>
      </w:pPr>
    </w:p>
    <w:p w:rsidR="005D6738" w:rsidRPr="005D6738" w:rsidRDefault="005D6738" w:rsidP="005D6738">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Calibri" w:hAnsi="Times New Roman" w:cs="Times New Roman"/>
          <w:b/>
          <w:bCs/>
          <w:iCs/>
          <w:sz w:val="28"/>
          <w:szCs w:val="28"/>
        </w:rPr>
        <w:t xml:space="preserve">Статья 29. </w:t>
      </w:r>
      <w:bookmarkStart w:id="8" w:name="_GoBack"/>
      <w:bookmarkEnd w:id="8"/>
      <w:r w:rsidRPr="005D6738">
        <w:rPr>
          <w:rFonts w:ascii="Times New Roman" w:eastAsia="Calibri" w:hAnsi="Times New Roman" w:cs="Times New Roman"/>
          <w:b/>
          <w:bCs/>
          <w:iCs/>
          <w:sz w:val="28"/>
          <w:szCs w:val="28"/>
        </w:rPr>
        <w:t>Обращения граждан в органы местного самоуправления муниципального района</w:t>
      </w:r>
    </w:p>
    <w:p w:rsidR="005D6738" w:rsidRPr="005D6738" w:rsidRDefault="005D6738" w:rsidP="005D6738">
      <w:pPr>
        <w:spacing w:after="0" w:line="240" w:lineRule="auto"/>
        <w:rPr>
          <w:rFonts w:ascii="Times New Roman" w:eastAsia="Times New Roman" w:hAnsi="Times New Roman" w:cs="Times New Roman"/>
          <w:sz w:val="24"/>
          <w:szCs w:val="24"/>
        </w:rPr>
      </w:pPr>
    </w:p>
    <w:p w:rsidR="005D6738" w:rsidRPr="005D6738" w:rsidRDefault="005D6738" w:rsidP="005D6738">
      <w:pPr>
        <w:numPr>
          <w:ilvl w:val="0"/>
          <w:numId w:val="20"/>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Calibri" w:hAnsi="Times New Roman" w:cs="Times New Roman"/>
          <w:sz w:val="28"/>
          <w:szCs w:val="28"/>
        </w:rPr>
        <w:t>Обращения граждан в органы местного самоуправления муниципального района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D6738" w:rsidRPr="005D6738" w:rsidRDefault="005D6738" w:rsidP="005D6738">
      <w:pPr>
        <w:numPr>
          <w:ilvl w:val="0"/>
          <w:numId w:val="20"/>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D6738">
        <w:rPr>
          <w:rFonts w:ascii="Times New Roman" w:eastAsia="Calibri"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876C3" w:rsidRDefault="005D6738"/>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B5308"/>
    <w:multiLevelType w:val="hybridMultilevel"/>
    <w:tmpl w:val="3C002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5E653F"/>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4620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B527A7"/>
    <w:multiLevelType w:val="hybridMultilevel"/>
    <w:tmpl w:val="DE22535E"/>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317515B6"/>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1A010B"/>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BC4CC2"/>
    <w:multiLevelType w:val="hybridMultilevel"/>
    <w:tmpl w:val="E32A4DE8"/>
    <w:lvl w:ilvl="0" w:tplc="A57AD5E2">
      <w:start w:val="1"/>
      <w:numFmt w:val="decimal"/>
      <w:lvlText w:val="%1)"/>
      <w:lvlJc w:val="left"/>
      <w:pPr>
        <w:tabs>
          <w:tab w:val="num" w:pos="720"/>
        </w:tabs>
        <w:ind w:left="0"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201C5B"/>
    <w:multiLevelType w:val="hybridMultilevel"/>
    <w:tmpl w:val="FF0AE316"/>
    <w:lvl w:ilvl="0" w:tplc="CEF2AF7A">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766F85"/>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EA173B"/>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005A88"/>
    <w:multiLevelType w:val="multilevel"/>
    <w:tmpl w:val="F44E1374"/>
    <w:lvl w:ilvl="0">
      <w:start w:val="3"/>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3"/>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1">
    <w:nsid w:val="4FE01258"/>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BF0D9A"/>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280EF1"/>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436A96"/>
    <w:multiLevelType w:val="hybridMultilevel"/>
    <w:tmpl w:val="7054B5D0"/>
    <w:lvl w:ilvl="0" w:tplc="CEF2AF7A">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332B35"/>
    <w:multiLevelType w:val="hybridMultilevel"/>
    <w:tmpl w:val="A45E553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1C22AE"/>
    <w:multiLevelType w:val="hybridMultilevel"/>
    <w:tmpl w:val="58AC421C"/>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11F7436"/>
    <w:multiLevelType w:val="multilevel"/>
    <w:tmpl w:val="55DC313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b w:val="0"/>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8">
    <w:nsid w:val="72172AB3"/>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F0467A"/>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1A244F"/>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FF5D89"/>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38"/>
    <w:rsid w:val="005160FB"/>
    <w:rsid w:val="005D6738"/>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3888</Words>
  <Characters>22165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2015-06-05T07:12:00Z</dcterms:created>
  <dcterms:modified xsi:type="dcterms:W3CDTF">2015-06-05T07:16:00Z</dcterms:modified>
</cp:coreProperties>
</file>